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BE" w:rsidRPr="00CF728D" w:rsidRDefault="00E35ACA" w:rsidP="004D2E7C">
      <w:pPr>
        <w:spacing w:after="0" w:line="276" w:lineRule="auto"/>
      </w:pPr>
      <w:r w:rsidRPr="00CF728D">
        <w:rPr>
          <w:b/>
          <w:bCs/>
        </w:rPr>
        <w:t>Abduksiyon:</w:t>
      </w:r>
      <w:r w:rsidRPr="00CF728D">
        <w:t xml:space="preserve"> Gövde ve eklemlerde vücut orta hattından uzaklaşarak yanlara doğru yapılan hareket anlamına gelir.</w:t>
      </w:r>
    </w:p>
    <w:p w:rsidR="00D10FC5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Açık Kırık:</w:t>
      </w:r>
      <w:r w:rsidRPr="00CF728D">
        <w:t xml:space="preserve"> Kırılan kemiğin etrafındaki </w:t>
      </w:r>
      <w:proofErr w:type="spellStart"/>
      <w:r w:rsidRPr="00CF728D">
        <w:t>ciltaltı</w:t>
      </w:r>
      <w:proofErr w:type="spellEnd"/>
      <w:r w:rsidRPr="00CF728D">
        <w:t xml:space="preserve"> ve cildin kırığın dış ortamla temasına yol açacak şekilde </w:t>
      </w:r>
      <w:proofErr w:type="gramStart"/>
      <w:r w:rsidRPr="00CF728D">
        <w:t>yaralanmış , kesilmiş</w:t>
      </w:r>
      <w:proofErr w:type="gramEnd"/>
      <w:r w:rsidRPr="00CF728D">
        <w:t xml:space="preserve">, yırtılmış yada hasarlanmış olması. </w:t>
      </w:r>
    </w:p>
    <w:p w:rsidR="00D10FC5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Açık Redüksiyon: </w:t>
      </w:r>
      <w:r w:rsidRPr="00CF728D">
        <w:t xml:space="preserve">Kırılmış bir kemik </w:t>
      </w:r>
      <w:proofErr w:type="gramStart"/>
      <w:r w:rsidRPr="00CF728D">
        <w:t>yada</w:t>
      </w:r>
      <w:proofErr w:type="gramEnd"/>
      <w:r w:rsidRPr="00CF728D">
        <w:t xml:space="preserve"> çıkmış bir eklemin cerrahi olarak  düzeltilmesi. </w:t>
      </w:r>
    </w:p>
    <w:p w:rsidR="00D10FC5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Adduksiyon: </w:t>
      </w:r>
      <w:proofErr w:type="spellStart"/>
      <w:r w:rsidRPr="00CF728D">
        <w:t>Abduksiyonun</w:t>
      </w:r>
      <w:proofErr w:type="spellEnd"/>
      <w:r w:rsidRPr="00CF728D">
        <w:t xml:space="preserve"> tam tersi yani gövde ve eklemlerde vücut orta hattına doğru yanlardan merkeze doğru yapılan hareket anlamına gelir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Akromioklavikuler</w:t>
      </w:r>
      <w:proofErr w:type="spellEnd"/>
      <w:r w:rsidRPr="00CF728D">
        <w:rPr>
          <w:b/>
          <w:bCs/>
        </w:rPr>
        <w:t xml:space="preserve"> eklem:</w:t>
      </w:r>
      <w:r w:rsidRPr="00CF728D">
        <w:t xml:space="preserve"> </w:t>
      </w:r>
      <w:proofErr w:type="spellStart"/>
      <w:r w:rsidRPr="00CF728D">
        <w:t>Skapulanın</w:t>
      </w:r>
      <w:proofErr w:type="spellEnd"/>
      <w:r w:rsidRPr="00CF728D">
        <w:t xml:space="preserve">  </w:t>
      </w:r>
      <w:proofErr w:type="spellStart"/>
      <w:r w:rsidRPr="00CF728D">
        <w:t>akromion</w:t>
      </w:r>
      <w:proofErr w:type="spellEnd"/>
      <w:r w:rsidRPr="00CF728D">
        <w:t xml:space="preserve"> isimli çıkıntısı ile </w:t>
      </w:r>
      <w:proofErr w:type="spellStart"/>
      <w:r w:rsidRPr="00CF728D">
        <w:t>Klavikula</w:t>
      </w:r>
      <w:proofErr w:type="spellEnd"/>
      <w:r w:rsidRPr="00CF728D">
        <w:t xml:space="preserve">  arasındaki omuz ekleminin üst çatısını oluşturan eklem. </w:t>
      </w:r>
    </w:p>
    <w:p w:rsidR="004D2E7C" w:rsidRDefault="004D2E7C" w:rsidP="004D2E7C">
      <w:pPr>
        <w:spacing w:after="0" w:line="276" w:lineRule="auto"/>
      </w:pPr>
    </w:p>
    <w:p w:rsidR="00D10FC5" w:rsidRDefault="00CF728D" w:rsidP="004D2E7C">
      <w:pPr>
        <w:spacing w:after="0" w:line="276" w:lineRule="auto"/>
      </w:pPr>
      <w:proofErr w:type="spellStart"/>
      <w:r w:rsidRPr="00CF728D">
        <w:rPr>
          <w:b/>
          <w:bCs/>
        </w:rPr>
        <w:t>Aksis</w:t>
      </w:r>
      <w:proofErr w:type="spellEnd"/>
      <w:r w:rsidRPr="00CF728D">
        <w:rPr>
          <w:b/>
          <w:bCs/>
        </w:rPr>
        <w:t xml:space="preserve">: </w:t>
      </w:r>
      <w:r w:rsidRPr="00CF728D">
        <w:t xml:space="preserve">İkinci </w:t>
      </w:r>
      <w:proofErr w:type="spellStart"/>
      <w:r w:rsidRPr="00CF728D">
        <w:t>servikal</w:t>
      </w:r>
      <w:proofErr w:type="spellEnd"/>
      <w:r w:rsidRPr="00CF728D">
        <w:t xml:space="preserve"> vertebra. </w:t>
      </w:r>
    </w:p>
    <w:p w:rsidR="00D10FC5" w:rsidRDefault="00CF728D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Aksonotemezis</w:t>
      </w:r>
      <w:proofErr w:type="spellEnd"/>
      <w:r w:rsidRPr="00CF728D">
        <w:rPr>
          <w:b/>
          <w:bCs/>
        </w:rPr>
        <w:t>:</w:t>
      </w:r>
      <w:r w:rsidRPr="00CF728D">
        <w:t xml:space="preserve"> Aksonun kopması; dış kılıfının sağlam kalıp, sinirin içten kopması. </w:t>
      </w:r>
    </w:p>
    <w:p w:rsidR="00D10FC5" w:rsidRDefault="00CF728D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Amputasyon</w:t>
      </w:r>
      <w:proofErr w:type="spellEnd"/>
      <w:r w:rsidRPr="00CF728D">
        <w:rPr>
          <w:b/>
          <w:bCs/>
        </w:rPr>
        <w:t xml:space="preserve">: </w:t>
      </w:r>
      <w:r w:rsidRPr="00CF728D">
        <w:t xml:space="preserve">Bir uzvun korunması için onun uç kısmındaki kemik seviyesinden, vücut için yaşamsal açıdan zararlı hastalıklı kısmın kesilerek çıkartılması. </w:t>
      </w:r>
    </w:p>
    <w:p w:rsidR="00D10FC5" w:rsidRDefault="00E35ACA" w:rsidP="004D2E7C">
      <w:pPr>
        <w:spacing w:after="0" w:line="276" w:lineRule="auto"/>
      </w:pPr>
      <w:r w:rsidRPr="00CF728D">
        <w:rPr>
          <w:b/>
          <w:bCs/>
        </w:rPr>
        <w:t>Ankiloz:</w:t>
      </w:r>
      <w:r w:rsidRPr="00CF728D">
        <w:t xml:space="preserve"> Eklemi oluşturan kemiklerin kendiliğinden birbirine kaynaması. </w:t>
      </w:r>
    </w:p>
    <w:p w:rsidR="00D10FC5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Ankilozan</w:t>
      </w:r>
      <w:proofErr w:type="spellEnd"/>
      <w:r w:rsidRPr="00CF728D">
        <w:rPr>
          <w:b/>
          <w:bCs/>
        </w:rPr>
        <w:t xml:space="preserve"> </w:t>
      </w:r>
      <w:proofErr w:type="spellStart"/>
      <w:r w:rsidRPr="00CF728D">
        <w:rPr>
          <w:b/>
          <w:bCs/>
        </w:rPr>
        <w:t>Spondilit</w:t>
      </w:r>
      <w:proofErr w:type="spellEnd"/>
      <w:r w:rsidRPr="00CF728D">
        <w:rPr>
          <w:b/>
          <w:bCs/>
        </w:rPr>
        <w:t xml:space="preserve">: </w:t>
      </w:r>
      <w:r w:rsidRPr="00CF728D">
        <w:t xml:space="preserve">Omurganın eklemlerinde ankilozlara, hareket kısıtlılıklarına yol açan ilerleyici tipte </w:t>
      </w:r>
      <w:proofErr w:type="spellStart"/>
      <w:r w:rsidRPr="00CF728D">
        <w:t>seronegatif</w:t>
      </w:r>
      <w:proofErr w:type="spellEnd"/>
      <w:r w:rsidRPr="00CF728D">
        <w:t xml:space="preserve"> </w:t>
      </w:r>
      <w:proofErr w:type="spellStart"/>
      <w:r w:rsidRPr="00CF728D">
        <w:t>spondiloartropati</w:t>
      </w:r>
      <w:proofErr w:type="spellEnd"/>
      <w:r w:rsidRPr="00CF728D">
        <w:t xml:space="preserve">. </w:t>
      </w:r>
    </w:p>
    <w:p w:rsidR="00D10FC5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Anterior: </w:t>
      </w:r>
      <w:r w:rsidRPr="00CF728D">
        <w:t xml:space="preserve">Ön taraf. </w:t>
      </w:r>
    </w:p>
    <w:p w:rsidR="00D10FC5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Anterior (Spinal) Cerrahi Girişim:</w:t>
      </w:r>
      <w:r w:rsidRPr="00CF728D">
        <w:t xml:space="preserve"> (Omurgada) Ön taraftan ulaşılarak omurgaya uygulanan cerrahi işlem. </w:t>
      </w:r>
    </w:p>
    <w:p w:rsidR="00D10FC5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Anterior </w:t>
      </w:r>
      <w:proofErr w:type="spellStart"/>
      <w:r w:rsidRPr="00CF728D">
        <w:rPr>
          <w:b/>
          <w:bCs/>
        </w:rPr>
        <w:t>Cruciate</w:t>
      </w:r>
      <w:proofErr w:type="spellEnd"/>
      <w:r w:rsidRPr="00CF728D">
        <w:rPr>
          <w:b/>
          <w:bCs/>
        </w:rPr>
        <w:t xml:space="preserve"> </w:t>
      </w:r>
      <w:proofErr w:type="spellStart"/>
      <w:r w:rsidRPr="00CF728D">
        <w:rPr>
          <w:b/>
          <w:bCs/>
        </w:rPr>
        <w:t>Ligament</w:t>
      </w:r>
      <w:proofErr w:type="spellEnd"/>
      <w:r w:rsidRPr="00CF728D">
        <w:rPr>
          <w:b/>
          <w:bCs/>
        </w:rPr>
        <w:t>:</w:t>
      </w:r>
      <w:r w:rsidRPr="00CF728D">
        <w:t xml:space="preserve"> Dizde Ön Çapraz Bağ (ACL) </w:t>
      </w:r>
      <w:r w:rsidRPr="00CF728D">
        <w:br/>
      </w:r>
      <w:r w:rsidRPr="00CF728D">
        <w:br/>
      </w:r>
      <w:proofErr w:type="spellStart"/>
      <w:r w:rsidRPr="00CF728D">
        <w:rPr>
          <w:b/>
          <w:bCs/>
        </w:rPr>
        <w:t>Apofiz</w:t>
      </w:r>
      <w:proofErr w:type="spellEnd"/>
      <w:r w:rsidRPr="00CF728D">
        <w:rPr>
          <w:b/>
          <w:bCs/>
        </w:rPr>
        <w:t>:</w:t>
      </w:r>
      <w:r w:rsidRPr="00CF728D">
        <w:t xml:space="preserve"> Kas kirişleri ve bağların yapıştığı kemik çıkıntı ve büyüme merkezleri.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Apofizit</w:t>
      </w:r>
      <w:proofErr w:type="spellEnd"/>
      <w:r w:rsidRPr="00CF728D">
        <w:rPr>
          <w:b/>
          <w:bCs/>
        </w:rPr>
        <w:t xml:space="preserve">: </w:t>
      </w:r>
      <w:proofErr w:type="spellStart"/>
      <w:r w:rsidRPr="00CF728D">
        <w:t>Apofizin</w:t>
      </w:r>
      <w:proofErr w:type="spellEnd"/>
      <w:r w:rsidRPr="00CF728D">
        <w:t xml:space="preserve"> </w:t>
      </w:r>
      <w:proofErr w:type="spellStart"/>
      <w:r w:rsidRPr="00CF728D">
        <w:t>inflamasyonu</w:t>
      </w:r>
      <w:proofErr w:type="spellEnd"/>
      <w:r w:rsidRPr="00CF728D">
        <w:t xml:space="preserve">. </w:t>
      </w:r>
    </w:p>
    <w:p w:rsidR="004D2E7C" w:rsidRPr="00CF728D" w:rsidRDefault="004D2E7C" w:rsidP="004D2E7C">
      <w:pPr>
        <w:spacing w:after="0" w:line="276" w:lineRule="auto"/>
      </w:pPr>
    </w:p>
    <w:p w:rsidR="00D10FC5" w:rsidRDefault="00E35ACA" w:rsidP="004D2E7C">
      <w:pPr>
        <w:spacing w:after="0" w:line="276" w:lineRule="auto"/>
      </w:pPr>
      <w:r w:rsidRPr="00CF728D">
        <w:rPr>
          <w:b/>
          <w:bCs/>
        </w:rPr>
        <w:t>Artrit:</w:t>
      </w:r>
      <w:r w:rsidRPr="00CF728D">
        <w:t xml:space="preserve"> Eklem içerisinde ve civar dokularda oluşan </w:t>
      </w:r>
      <w:proofErr w:type="spellStart"/>
      <w:r w:rsidRPr="00CF728D">
        <w:t>inflamatuvar</w:t>
      </w:r>
      <w:proofErr w:type="spellEnd"/>
      <w:r w:rsidRPr="00CF728D">
        <w:t xml:space="preserve"> durum. </w:t>
      </w:r>
    </w:p>
    <w:p w:rsidR="00D10FC5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Artrodez</w:t>
      </w:r>
      <w:proofErr w:type="spellEnd"/>
      <w:r w:rsidRPr="00CF728D">
        <w:rPr>
          <w:b/>
          <w:bCs/>
        </w:rPr>
        <w:t>:</w:t>
      </w:r>
      <w:r w:rsidRPr="00CF728D">
        <w:t xml:space="preserve"> Eklemi oluşturan kemiklerin ameliyat ile birbirine kaynamasının sağlanması işlemine verilen ad. </w:t>
      </w:r>
    </w:p>
    <w:p w:rsidR="00D10FC5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Artrografi</w:t>
      </w:r>
      <w:proofErr w:type="spellEnd"/>
      <w:r w:rsidRPr="00CF728D">
        <w:rPr>
          <w:b/>
          <w:bCs/>
        </w:rPr>
        <w:t>:</w:t>
      </w:r>
      <w:r w:rsidRPr="00CF728D">
        <w:t xml:space="preserve"> Eklem içerisine </w:t>
      </w:r>
      <w:proofErr w:type="spellStart"/>
      <w:r w:rsidRPr="00CF728D">
        <w:t>radyoopak</w:t>
      </w:r>
      <w:proofErr w:type="spellEnd"/>
      <w:r w:rsidRPr="00CF728D">
        <w:t xml:space="preserve"> madde verilerek </w:t>
      </w:r>
      <w:proofErr w:type="spellStart"/>
      <w:r w:rsidRPr="00CF728D">
        <w:t>Röntgenografi</w:t>
      </w:r>
      <w:proofErr w:type="spellEnd"/>
      <w:r w:rsidRPr="00CF728D">
        <w:t xml:space="preserve"> çekilmesi tekniği. </w:t>
      </w:r>
    </w:p>
    <w:p w:rsidR="00D10FC5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Artrolizis</w:t>
      </w:r>
      <w:proofErr w:type="spellEnd"/>
      <w:r w:rsidRPr="00CF728D">
        <w:rPr>
          <w:b/>
          <w:bCs/>
        </w:rPr>
        <w:t>:</w:t>
      </w:r>
      <w:r w:rsidRPr="00CF728D">
        <w:t xml:space="preserve"> Eklemdeki hareket güçlüğüne sebep olan dokuların gevşetilerek hareket açısının artırılması. </w:t>
      </w:r>
    </w:p>
    <w:p w:rsidR="00D10FC5" w:rsidRDefault="00E35ACA" w:rsidP="004D2E7C">
      <w:pPr>
        <w:spacing w:after="0" w:line="276" w:lineRule="auto"/>
      </w:pPr>
      <w:r w:rsidRPr="00CF728D">
        <w:lastRenderedPageBreak/>
        <w:br/>
      </w:r>
      <w:proofErr w:type="spellStart"/>
      <w:r w:rsidRPr="00CF728D">
        <w:rPr>
          <w:b/>
          <w:bCs/>
        </w:rPr>
        <w:t>Artropati</w:t>
      </w:r>
      <w:proofErr w:type="spellEnd"/>
      <w:r w:rsidRPr="00CF728D">
        <w:rPr>
          <w:b/>
          <w:bCs/>
        </w:rPr>
        <w:t xml:space="preserve">: </w:t>
      </w:r>
      <w:r w:rsidRPr="00CF728D">
        <w:t xml:space="preserve">Eklemin hastalığı demektir. </w:t>
      </w:r>
    </w:p>
    <w:p w:rsidR="009668BE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Artroplasti:</w:t>
      </w:r>
      <w:r w:rsidRPr="00CF728D">
        <w:t xml:space="preserve"> Eklemin iş görecek şekilde cerrahi yolla yeniden şekillendirilmesi veya oluşturulması. </w:t>
      </w:r>
    </w:p>
    <w:p w:rsidR="004D2E7C" w:rsidRPr="00CF728D" w:rsidRDefault="004D2E7C" w:rsidP="004D2E7C">
      <w:pPr>
        <w:spacing w:after="0" w:line="276" w:lineRule="auto"/>
      </w:pPr>
    </w:p>
    <w:p w:rsidR="00D10FC5" w:rsidRDefault="00CF728D" w:rsidP="004D2E7C">
      <w:pPr>
        <w:spacing w:after="0" w:line="276" w:lineRule="auto"/>
      </w:pPr>
      <w:proofErr w:type="spellStart"/>
      <w:r w:rsidRPr="00CF728D">
        <w:rPr>
          <w:b/>
          <w:bCs/>
        </w:rPr>
        <w:t>Artroskopi</w:t>
      </w:r>
      <w:proofErr w:type="spellEnd"/>
      <w:r w:rsidRPr="00CF728D">
        <w:rPr>
          <w:b/>
          <w:bCs/>
        </w:rPr>
        <w:t xml:space="preserve">: </w:t>
      </w:r>
      <w:proofErr w:type="spellStart"/>
      <w:r w:rsidRPr="00CF728D">
        <w:t>Fiberoptik</w:t>
      </w:r>
      <w:proofErr w:type="spellEnd"/>
      <w:r w:rsidRPr="00CF728D">
        <w:t xml:space="preserve"> sistemle eklem içerisine giriş noktaları oluşturularak bakılıp incelenmesi ve cerrahi işlem yapılmasına da </w:t>
      </w:r>
      <w:proofErr w:type="gramStart"/>
      <w:r w:rsidRPr="00CF728D">
        <w:t>imkan</w:t>
      </w:r>
      <w:proofErr w:type="gramEnd"/>
      <w:r w:rsidRPr="00CF728D">
        <w:t xml:space="preserve"> veren teknik.(Ekleme uygulanan endoskopi) </w:t>
      </w:r>
    </w:p>
    <w:p w:rsidR="00D10FC5" w:rsidRDefault="00CF728D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Artrotomi</w:t>
      </w:r>
      <w:proofErr w:type="spellEnd"/>
      <w:r w:rsidRPr="00CF728D">
        <w:rPr>
          <w:b/>
          <w:bCs/>
        </w:rPr>
        <w:t>:</w:t>
      </w:r>
      <w:r w:rsidRPr="00CF728D">
        <w:t xml:space="preserve"> Eklem boşluğunun cerrahi yolla açılması. </w:t>
      </w:r>
    </w:p>
    <w:p w:rsidR="00CF728D" w:rsidRDefault="00CF728D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Artroz:</w:t>
      </w:r>
      <w:r w:rsidRPr="00CF728D">
        <w:t xml:space="preserve"> Eklem deformasyonu ve </w:t>
      </w:r>
      <w:proofErr w:type="gramStart"/>
      <w:r w:rsidRPr="00CF728D">
        <w:t>dejenerasyonu</w:t>
      </w:r>
      <w:proofErr w:type="gramEnd"/>
      <w:r w:rsidRPr="00CF728D">
        <w:t xml:space="preserve">. </w:t>
      </w:r>
      <w:r w:rsidRPr="00CF728D">
        <w:br/>
      </w:r>
      <w:r w:rsidRPr="00CF728D">
        <w:br/>
      </w:r>
      <w:proofErr w:type="spellStart"/>
      <w:r w:rsidRPr="00CF728D">
        <w:rPr>
          <w:b/>
          <w:bCs/>
        </w:rPr>
        <w:t>Aşil</w:t>
      </w:r>
      <w:proofErr w:type="spellEnd"/>
      <w:r w:rsidRPr="00CF728D">
        <w:rPr>
          <w:b/>
          <w:bCs/>
        </w:rPr>
        <w:t xml:space="preserve"> tendonu:</w:t>
      </w:r>
      <w:r w:rsidRPr="00CF728D">
        <w:t xml:space="preserve"> </w:t>
      </w:r>
      <w:proofErr w:type="spellStart"/>
      <w:r w:rsidRPr="00CF728D">
        <w:t>Musculus</w:t>
      </w:r>
      <w:proofErr w:type="spellEnd"/>
      <w:r w:rsidRPr="00CF728D">
        <w:t xml:space="preserve"> </w:t>
      </w:r>
      <w:proofErr w:type="spellStart"/>
      <w:r w:rsidRPr="00CF728D">
        <w:t>Triceps</w:t>
      </w:r>
      <w:proofErr w:type="spellEnd"/>
      <w:r w:rsidRPr="00CF728D">
        <w:t xml:space="preserve"> </w:t>
      </w:r>
      <w:proofErr w:type="spellStart"/>
      <w:r w:rsidRPr="00CF728D">
        <w:t>surae</w:t>
      </w:r>
      <w:proofErr w:type="spellEnd"/>
      <w:r w:rsidRPr="00CF728D">
        <w:t xml:space="preserve"> nin (Baldır kası) </w:t>
      </w:r>
      <w:proofErr w:type="spellStart"/>
      <w:r w:rsidRPr="00CF728D">
        <w:t>Kalkaneusa</w:t>
      </w:r>
      <w:proofErr w:type="spellEnd"/>
      <w:r w:rsidRPr="00CF728D">
        <w:t xml:space="preserve"> (Topuğa) yapışan tendonu (Kirişi). Bu tendon vücudun en kalın tendonu olup, kas kasıldığında dize kısmen fleksiyon ve ayak bileği ve topuğa plantar fleksiyon hareketi yaptırır</w:t>
      </w:r>
    </w:p>
    <w:p w:rsidR="00D10FC5" w:rsidRDefault="00D10FC5" w:rsidP="004D2E7C">
      <w:pPr>
        <w:spacing w:after="0" w:line="276" w:lineRule="auto"/>
      </w:pPr>
    </w:p>
    <w:p w:rsidR="00D10FC5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Aşiloplasti</w:t>
      </w:r>
      <w:proofErr w:type="spellEnd"/>
      <w:r w:rsidRPr="00CF728D">
        <w:rPr>
          <w:b/>
          <w:bCs/>
        </w:rPr>
        <w:t>:</w:t>
      </w:r>
      <w:r w:rsidRPr="00CF728D">
        <w:t xml:space="preserve"> Genellikle </w:t>
      </w:r>
      <w:proofErr w:type="spellStart"/>
      <w:r w:rsidRPr="00CF728D">
        <w:t>Aşil</w:t>
      </w:r>
      <w:proofErr w:type="spellEnd"/>
      <w:r w:rsidRPr="00CF728D">
        <w:t xml:space="preserve"> tendonu </w:t>
      </w:r>
      <w:proofErr w:type="spellStart"/>
      <w:r w:rsidRPr="00CF728D">
        <w:t>kontraktürlerinde</w:t>
      </w:r>
      <w:proofErr w:type="spellEnd"/>
      <w:r w:rsidRPr="00CF728D">
        <w:t xml:space="preserve"> (Kısalık ve gerginlik) </w:t>
      </w:r>
      <w:proofErr w:type="spellStart"/>
      <w:r w:rsidRPr="00CF728D">
        <w:t>tendonun</w:t>
      </w:r>
      <w:proofErr w:type="spellEnd"/>
      <w:r w:rsidRPr="00CF728D">
        <w:t xml:space="preserve"> z-</w:t>
      </w:r>
      <w:proofErr w:type="spellStart"/>
      <w:r w:rsidRPr="00CF728D">
        <w:t>plasti</w:t>
      </w:r>
      <w:proofErr w:type="spellEnd"/>
      <w:r w:rsidRPr="00CF728D">
        <w:t xml:space="preserve"> ile uzatılarak tekrar birbirine dikilmesi ameliyatıdır. </w:t>
      </w:r>
    </w:p>
    <w:p w:rsidR="00D10FC5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Atlas: </w:t>
      </w:r>
      <w:r w:rsidRPr="00CF728D">
        <w:t xml:space="preserve">Birinci </w:t>
      </w:r>
      <w:proofErr w:type="spellStart"/>
      <w:r w:rsidRPr="00CF728D">
        <w:t>servikal</w:t>
      </w:r>
      <w:proofErr w:type="spellEnd"/>
      <w:r w:rsidRPr="00CF728D">
        <w:t xml:space="preserve"> vertebra.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Atel</w:t>
      </w:r>
      <w:proofErr w:type="spellEnd"/>
      <w:r w:rsidRPr="00CF728D">
        <w:rPr>
          <w:b/>
          <w:bCs/>
        </w:rPr>
        <w:t>:</w:t>
      </w:r>
      <w:r w:rsidRPr="00CF728D">
        <w:t xml:space="preserve"> Alçıdan veya plastik maddelerden yapılan </w:t>
      </w:r>
      <w:proofErr w:type="spellStart"/>
      <w:r w:rsidRPr="00CF728D">
        <w:t>ekstremitenin</w:t>
      </w:r>
      <w:proofErr w:type="spellEnd"/>
      <w:r w:rsidRPr="00CF728D">
        <w:t xml:space="preserve"> belirli bir bölümüne uygulanan çevresini tamamen sarmayıp yaklaşık yarısı kadar kısmını içine alıp tespit </w:t>
      </w:r>
      <w:proofErr w:type="gramStart"/>
      <w:r w:rsidRPr="00CF728D">
        <w:t>yada</w:t>
      </w:r>
      <w:proofErr w:type="gramEnd"/>
      <w:r w:rsidRPr="00CF728D">
        <w:t xml:space="preserve"> istirahatini sağlayan malzeme. </w:t>
      </w:r>
    </w:p>
    <w:p w:rsidR="004D2E7C" w:rsidRPr="00CF728D" w:rsidRDefault="004D2E7C" w:rsidP="004D2E7C">
      <w:pPr>
        <w:spacing w:after="0" w:line="276" w:lineRule="auto"/>
      </w:pPr>
    </w:p>
    <w:p w:rsidR="00D10FC5" w:rsidRDefault="00E35ACA" w:rsidP="004D2E7C">
      <w:pPr>
        <w:spacing w:after="0" w:line="276" w:lineRule="auto"/>
      </w:pPr>
      <w:r w:rsidRPr="00CF728D">
        <w:rPr>
          <w:b/>
          <w:bCs/>
        </w:rPr>
        <w:t>Bilateral:</w:t>
      </w:r>
      <w:r w:rsidRPr="00CF728D">
        <w:t xml:space="preserve"> Her iki tarafta olan veya her iki tarafı ilgilendiren. </w:t>
      </w:r>
    </w:p>
    <w:p w:rsidR="009668BE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Cilt traksiyonu:</w:t>
      </w:r>
      <w:r w:rsidRPr="00CF728D">
        <w:t xml:space="preserve"> </w:t>
      </w:r>
      <w:proofErr w:type="spellStart"/>
      <w:r w:rsidRPr="00CF728D">
        <w:t>Ekstremitenin</w:t>
      </w:r>
      <w:proofErr w:type="spellEnd"/>
      <w:r w:rsidRPr="00CF728D">
        <w:t xml:space="preserve"> uç kısımlarında cilt üzerine </w:t>
      </w:r>
      <w:proofErr w:type="spellStart"/>
      <w:r w:rsidRPr="00CF728D">
        <w:t>flaster</w:t>
      </w:r>
      <w:proofErr w:type="spellEnd"/>
      <w:r w:rsidRPr="00CF728D">
        <w:t xml:space="preserve"> ve bandajlama yapılarak bağlanan bir aparata ağırlık asılarak, kırık bir kemiğe </w:t>
      </w:r>
      <w:proofErr w:type="gramStart"/>
      <w:r w:rsidRPr="00CF728D">
        <w:t>yada</w:t>
      </w:r>
      <w:proofErr w:type="gramEnd"/>
      <w:r w:rsidRPr="00CF728D">
        <w:t xml:space="preserve"> çıkığa pozisyonunu düzeltmek amacıyla uygulanan traksiyon </w:t>
      </w:r>
    </w:p>
    <w:p w:rsidR="004D2E7C" w:rsidRPr="00CF728D" w:rsidRDefault="004D2E7C" w:rsidP="004D2E7C">
      <w:pPr>
        <w:spacing w:after="0" w:line="276" w:lineRule="auto"/>
      </w:pPr>
    </w:p>
    <w:p w:rsidR="009668BE" w:rsidRDefault="00E35ACA" w:rsidP="004D2E7C">
      <w:pPr>
        <w:spacing w:after="0" w:line="276" w:lineRule="auto"/>
      </w:pPr>
      <w:r w:rsidRPr="00CF728D">
        <w:rPr>
          <w:b/>
          <w:bCs/>
        </w:rPr>
        <w:t xml:space="preserve">Çıkık: </w:t>
      </w:r>
      <w:r w:rsidRPr="00CF728D">
        <w:t xml:space="preserve">Eklemi oluşturan kemikler arasındaki anatomik ilişkinin ve pozisyonun bozulması </w:t>
      </w:r>
    </w:p>
    <w:p w:rsidR="00D10FC5" w:rsidRPr="00CF728D" w:rsidRDefault="00D10FC5" w:rsidP="004D2E7C">
      <w:pPr>
        <w:spacing w:after="0" w:line="276" w:lineRule="auto"/>
      </w:pPr>
    </w:p>
    <w:p w:rsidR="00D10FC5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Delayed</w:t>
      </w:r>
      <w:proofErr w:type="spellEnd"/>
      <w:r w:rsidRPr="00CF728D">
        <w:rPr>
          <w:b/>
          <w:bCs/>
        </w:rPr>
        <w:t xml:space="preserve"> </w:t>
      </w:r>
      <w:proofErr w:type="spellStart"/>
      <w:r w:rsidRPr="00CF728D">
        <w:rPr>
          <w:b/>
          <w:bCs/>
        </w:rPr>
        <w:t>union</w:t>
      </w:r>
      <w:proofErr w:type="spellEnd"/>
      <w:r w:rsidRPr="00CF728D">
        <w:rPr>
          <w:b/>
          <w:bCs/>
        </w:rPr>
        <w:t>:</w:t>
      </w:r>
      <w:r w:rsidRPr="00CF728D">
        <w:t xml:space="preserve"> Kırılan kemiğin kaynamasında gecikme, kaynamasında yavaş ilerleme veya geç kaynama demektir. </w:t>
      </w:r>
    </w:p>
    <w:p w:rsidR="00D10FC5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Dezartikülasyon</w:t>
      </w:r>
      <w:proofErr w:type="spellEnd"/>
      <w:r w:rsidRPr="00CF728D">
        <w:rPr>
          <w:b/>
          <w:bCs/>
        </w:rPr>
        <w:t xml:space="preserve">: </w:t>
      </w:r>
      <w:proofErr w:type="spellStart"/>
      <w:r w:rsidRPr="00CF728D">
        <w:t>Amputasyonun</w:t>
      </w:r>
      <w:proofErr w:type="spellEnd"/>
      <w:r w:rsidRPr="00CF728D">
        <w:t xml:space="preserve">  eklem hattından yapılması. </w:t>
      </w:r>
    </w:p>
    <w:p w:rsidR="00D10FC5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Disk: </w:t>
      </w:r>
      <w:proofErr w:type="spellStart"/>
      <w:r w:rsidRPr="00CF728D">
        <w:t>Vertebralar</w:t>
      </w:r>
      <w:proofErr w:type="spellEnd"/>
      <w:r w:rsidRPr="00CF728D">
        <w:t>  arasında ön tarafta bulunup, bir nevi eklem vazifesi gören, aynı zamanda yük taşımaya ve gelen şokları emici vasfa sahip fibrokartilaj (Bağ dokusu-Kıkırdak menşeli) yapıdaki yastıkçıklara verilen ad. ( </w:t>
      </w:r>
      <w:proofErr w:type="spellStart"/>
      <w:r w:rsidRPr="00CF728D">
        <w:t>İntervertebral</w:t>
      </w:r>
      <w:proofErr w:type="spellEnd"/>
      <w:r w:rsidRPr="00CF728D">
        <w:t xml:space="preserve"> Disk-</w:t>
      </w:r>
      <w:proofErr w:type="spellStart"/>
      <w:r w:rsidRPr="00CF728D">
        <w:t>Diskus</w:t>
      </w:r>
      <w:proofErr w:type="spellEnd"/>
      <w:r w:rsidRPr="00CF728D">
        <w:t xml:space="preserve"> </w:t>
      </w:r>
      <w:proofErr w:type="spellStart"/>
      <w:r w:rsidRPr="00CF728D">
        <w:t>İntervertebralis</w:t>
      </w:r>
      <w:proofErr w:type="spellEnd"/>
      <w:r w:rsidRPr="00CF728D">
        <w:t xml:space="preserve">) </w:t>
      </w:r>
    </w:p>
    <w:p w:rsidR="00D10FC5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Distal: </w:t>
      </w:r>
      <w:r w:rsidRPr="00CF728D">
        <w:t xml:space="preserve">Gövdeye daha uzak, merkeze uzak veya daha alt kısımda olan.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Distorsiyon</w:t>
      </w:r>
      <w:proofErr w:type="spellEnd"/>
      <w:r w:rsidRPr="00CF728D">
        <w:rPr>
          <w:b/>
          <w:bCs/>
        </w:rPr>
        <w:t xml:space="preserve">: </w:t>
      </w:r>
      <w:r w:rsidRPr="00CF728D">
        <w:t xml:space="preserve">Burkulma. </w:t>
      </w:r>
    </w:p>
    <w:p w:rsidR="00D10FC5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lastRenderedPageBreak/>
        <w:t>Distraksiyon</w:t>
      </w:r>
      <w:proofErr w:type="spellEnd"/>
      <w:r w:rsidRPr="00CF728D">
        <w:rPr>
          <w:b/>
          <w:bCs/>
        </w:rPr>
        <w:t xml:space="preserve">: </w:t>
      </w:r>
      <w:r w:rsidRPr="00CF728D">
        <w:t xml:space="preserve">Aşırı veya daha zorlamalı traksiyon olması veya uygulanması. </w:t>
      </w:r>
    </w:p>
    <w:p w:rsidR="00D10FC5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Dislokasyon</w:t>
      </w:r>
      <w:proofErr w:type="spellEnd"/>
      <w:r w:rsidRPr="00CF728D">
        <w:rPr>
          <w:b/>
          <w:bCs/>
        </w:rPr>
        <w:t>: </w:t>
      </w:r>
      <w:r w:rsidRPr="00CF728D">
        <w:t xml:space="preserve"> Çıkık. </w:t>
      </w:r>
    </w:p>
    <w:p w:rsidR="009668BE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Dorsal: </w:t>
      </w:r>
      <w:r w:rsidRPr="00CF728D">
        <w:t xml:space="preserve">Sırt bölgesi. Özel anlamıyla </w:t>
      </w:r>
      <w:proofErr w:type="spellStart"/>
      <w:r w:rsidRPr="00CF728D">
        <w:t>Torakal</w:t>
      </w:r>
      <w:proofErr w:type="spellEnd"/>
      <w:r w:rsidRPr="00CF728D">
        <w:t xml:space="preserve"> bölgeyi anlatır. Genel anlamıyla herhangi bir uzvun arka kısmı </w:t>
      </w:r>
      <w:proofErr w:type="spellStart"/>
      <w:r w:rsidRPr="00CF728D">
        <w:t>kasdedilir</w:t>
      </w:r>
      <w:proofErr w:type="spellEnd"/>
      <w:r w:rsidRPr="00CF728D">
        <w:t xml:space="preserve">. Örneğin ayak </w:t>
      </w:r>
      <w:proofErr w:type="spellStart"/>
      <w:r w:rsidRPr="00CF728D">
        <w:t>dorsali</w:t>
      </w:r>
      <w:proofErr w:type="spellEnd"/>
      <w:r w:rsidRPr="00CF728D">
        <w:t xml:space="preserve"> (Ayağın üst ve bize bakan yüzeyi), el bileği ve el </w:t>
      </w:r>
      <w:proofErr w:type="spellStart"/>
      <w:r w:rsidRPr="00CF728D">
        <w:t>dorsali</w:t>
      </w:r>
      <w:proofErr w:type="spellEnd"/>
      <w:r w:rsidRPr="00CF728D">
        <w:t xml:space="preserve"> (Elin öpülen kısmı) vb. </w:t>
      </w:r>
    </w:p>
    <w:p w:rsidR="00D10FC5" w:rsidRPr="00CF728D" w:rsidRDefault="00D10FC5" w:rsidP="004D2E7C">
      <w:pPr>
        <w:spacing w:after="0" w:line="276" w:lineRule="auto"/>
      </w:pPr>
    </w:p>
    <w:p w:rsidR="00D10FC5" w:rsidRDefault="00E35ACA" w:rsidP="004D2E7C">
      <w:pPr>
        <w:spacing w:after="0" w:line="276" w:lineRule="auto"/>
      </w:pPr>
      <w:r w:rsidRPr="00CF728D">
        <w:rPr>
          <w:b/>
          <w:bCs/>
        </w:rPr>
        <w:t>Ekstansiyon:</w:t>
      </w:r>
      <w:r w:rsidRPr="00CF728D">
        <w:t xml:space="preserve"> Gövdede ve eklemlerde arkaya doğru yapılan hareket. </w:t>
      </w:r>
    </w:p>
    <w:p w:rsidR="00D10FC5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Ekstremite:</w:t>
      </w:r>
      <w:r w:rsidRPr="00CF728D">
        <w:t xml:space="preserve"> Kollara ve bacaklara verilen ad.(Üst ekstremite: Kol-ön kol ve el; Alt ekstremite: Uyluk-Baldır ve ayaktan oluşur)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Eksizyon</w:t>
      </w:r>
      <w:proofErr w:type="spellEnd"/>
      <w:r w:rsidRPr="00CF728D">
        <w:rPr>
          <w:b/>
          <w:bCs/>
        </w:rPr>
        <w:t>:</w:t>
      </w:r>
      <w:r w:rsidRPr="00CF728D">
        <w:t xml:space="preserve"> Cerrahi olarak bir parçanın bütünüyle vücut içerisinden çıkartılması. </w:t>
      </w:r>
    </w:p>
    <w:p w:rsidR="004D2E7C" w:rsidRPr="00CF728D" w:rsidRDefault="004D2E7C" w:rsidP="004D2E7C">
      <w:pPr>
        <w:spacing w:after="0" w:line="276" w:lineRule="auto"/>
      </w:pPr>
    </w:p>
    <w:p w:rsidR="00D10FC5" w:rsidRDefault="00E35ACA" w:rsidP="004D2E7C">
      <w:pPr>
        <w:spacing w:after="0" w:line="276" w:lineRule="auto"/>
      </w:pPr>
      <w:r w:rsidRPr="00CF728D">
        <w:rPr>
          <w:b/>
          <w:bCs/>
        </w:rPr>
        <w:t>Eksternal Fiksatör:</w:t>
      </w:r>
      <w:r w:rsidRPr="00CF728D">
        <w:t xml:space="preserve"> Kemik içerisine </w:t>
      </w:r>
      <w:proofErr w:type="spellStart"/>
      <w:r w:rsidRPr="00CF728D">
        <w:t>yerleştirlen</w:t>
      </w:r>
      <w:proofErr w:type="spellEnd"/>
      <w:r w:rsidRPr="00CF728D">
        <w:t xml:space="preserve"> tel veya çivilerin dışarıda bırakılan uç kısımlarına bağlantı elemanları ile bağlanan ve dıştan kemiğin </w:t>
      </w:r>
      <w:proofErr w:type="gramStart"/>
      <w:r w:rsidRPr="00CF728D">
        <w:t>yada</w:t>
      </w:r>
      <w:proofErr w:type="gramEnd"/>
      <w:r w:rsidRPr="00CF728D">
        <w:t xml:space="preserve"> eklemin tespitini sağlayan cihazlara verilen ad. </w:t>
      </w:r>
    </w:p>
    <w:p w:rsidR="00D10FC5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Epidural</w:t>
      </w:r>
      <w:proofErr w:type="spellEnd"/>
      <w:r w:rsidRPr="00CF728D">
        <w:rPr>
          <w:b/>
          <w:bCs/>
        </w:rPr>
        <w:t xml:space="preserve"> anestezi:</w:t>
      </w:r>
      <w:r w:rsidRPr="00CF728D">
        <w:t xml:space="preserve"> Omurilikte </w:t>
      </w:r>
      <w:proofErr w:type="spellStart"/>
      <w:r w:rsidRPr="00CF728D">
        <w:t>Epidural</w:t>
      </w:r>
      <w:proofErr w:type="spellEnd"/>
      <w:r w:rsidRPr="00CF728D">
        <w:t xml:space="preserve"> bölgeye yerleştirilen ince bir </w:t>
      </w:r>
      <w:proofErr w:type="spellStart"/>
      <w:r w:rsidRPr="00CF728D">
        <w:t>kateterden</w:t>
      </w:r>
      <w:proofErr w:type="spellEnd"/>
      <w:r w:rsidRPr="00CF728D">
        <w:t xml:space="preserve"> </w:t>
      </w:r>
      <w:proofErr w:type="gramStart"/>
      <w:r w:rsidRPr="00CF728D">
        <w:t>lokal</w:t>
      </w:r>
      <w:proofErr w:type="gramEnd"/>
      <w:r w:rsidRPr="00CF728D">
        <w:t xml:space="preserve"> anestezik madde verilerek uyutmadan alt tarafta sağlanan anestezi yöntemi.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Epifiz</w:t>
      </w:r>
      <w:proofErr w:type="spellEnd"/>
      <w:r w:rsidRPr="00CF728D">
        <w:rPr>
          <w:b/>
          <w:bCs/>
        </w:rPr>
        <w:t>:</w:t>
      </w:r>
      <w:r w:rsidRPr="00CF728D">
        <w:t xml:space="preserve"> Uzun kemiklerin eklemler tarafındaki uç kısımları; </w:t>
      </w:r>
      <w:proofErr w:type="spellStart"/>
      <w:r w:rsidRPr="00CF728D">
        <w:t>Fizis</w:t>
      </w:r>
      <w:proofErr w:type="spellEnd"/>
      <w:r w:rsidRPr="00CF728D">
        <w:t xml:space="preserve"> (Büyüme Plağı) ile birlikte uzunlamasına büyümeyi sağlar. </w:t>
      </w:r>
    </w:p>
    <w:p w:rsidR="004D2E7C" w:rsidRPr="00CF728D" w:rsidRDefault="004D2E7C" w:rsidP="004D2E7C">
      <w:pPr>
        <w:spacing w:after="0" w:line="276" w:lineRule="auto"/>
      </w:pPr>
    </w:p>
    <w:p w:rsidR="00D10FC5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Epifizit</w:t>
      </w:r>
      <w:proofErr w:type="spellEnd"/>
      <w:r w:rsidRPr="00CF728D">
        <w:rPr>
          <w:b/>
          <w:bCs/>
        </w:rPr>
        <w:t>:</w:t>
      </w:r>
      <w:r w:rsidRPr="00CF728D">
        <w:t xml:space="preserve"> </w:t>
      </w:r>
      <w:proofErr w:type="spellStart"/>
      <w:r w:rsidRPr="00CF728D">
        <w:t>Epifizde</w:t>
      </w:r>
      <w:proofErr w:type="spellEnd"/>
      <w:r w:rsidRPr="00CF728D">
        <w:t xml:space="preserve"> </w:t>
      </w:r>
      <w:proofErr w:type="spellStart"/>
      <w:r w:rsidRPr="00CF728D">
        <w:t>inflamasyon</w:t>
      </w:r>
      <w:proofErr w:type="spellEnd"/>
      <w:r w:rsidRPr="00CF728D">
        <w:t xml:space="preserve"> gelişimi. </w:t>
      </w:r>
    </w:p>
    <w:p w:rsidR="00D10FC5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Epifizyodez</w:t>
      </w:r>
      <w:proofErr w:type="spellEnd"/>
      <w:r w:rsidRPr="00CF728D">
        <w:rPr>
          <w:b/>
          <w:bCs/>
        </w:rPr>
        <w:t>:</w:t>
      </w:r>
      <w:r w:rsidRPr="00CF728D">
        <w:t xml:space="preserve"> </w:t>
      </w:r>
      <w:proofErr w:type="spellStart"/>
      <w:r w:rsidRPr="00CF728D">
        <w:t>Fizisde</w:t>
      </w:r>
      <w:proofErr w:type="spellEnd"/>
      <w:r w:rsidRPr="00CF728D">
        <w:t xml:space="preserve"> (Büyüme plağı) büyümenin durdurulmasını sağlayıcı cerrahi girişim.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Epifizyolizis</w:t>
      </w:r>
      <w:proofErr w:type="spellEnd"/>
      <w:r w:rsidRPr="00CF728D">
        <w:rPr>
          <w:b/>
          <w:bCs/>
        </w:rPr>
        <w:t>:</w:t>
      </w:r>
      <w:r w:rsidRPr="00CF728D">
        <w:t xml:space="preserve"> </w:t>
      </w:r>
      <w:proofErr w:type="spellStart"/>
      <w:r w:rsidRPr="00CF728D">
        <w:t>Fizis</w:t>
      </w:r>
      <w:proofErr w:type="spellEnd"/>
      <w:r w:rsidRPr="00CF728D">
        <w:t xml:space="preserve"> plağı seviyesinden metafiz ile </w:t>
      </w:r>
      <w:proofErr w:type="spellStart"/>
      <w:r w:rsidRPr="00CF728D">
        <w:t>epifizin</w:t>
      </w:r>
      <w:proofErr w:type="spellEnd"/>
      <w:r w:rsidRPr="00CF728D">
        <w:t xml:space="preserve"> birbirinden </w:t>
      </w:r>
      <w:proofErr w:type="gramStart"/>
      <w:r w:rsidRPr="00CF728D">
        <w:t>ayrılması , bir</w:t>
      </w:r>
      <w:proofErr w:type="gramEnd"/>
      <w:r w:rsidRPr="00CF728D">
        <w:t xml:space="preserve"> çeşit kırık. </w:t>
      </w:r>
    </w:p>
    <w:p w:rsidR="00D10FC5" w:rsidRPr="00CF728D" w:rsidRDefault="00D10FC5" w:rsidP="004D2E7C">
      <w:pPr>
        <w:spacing w:after="0" w:line="276" w:lineRule="auto"/>
      </w:pPr>
    </w:p>
    <w:p w:rsidR="00D10FC5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Falanks</w:t>
      </w:r>
      <w:proofErr w:type="spellEnd"/>
      <w:r w:rsidRPr="00CF728D">
        <w:rPr>
          <w:b/>
          <w:bCs/>
        </w:rPr>
        <w:t>:</w:t>
      </w:r>
      <w:r w:rsidRPr="00CF728D">
        <w:t xml:space="preserve"> El veya ayak parmak kemikleri. </w:t>
      </w:r>
    </w:p>
    <w:p w:rsidR="00D10FC5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Faset eklem:</w:t>
      </w:r>
      <w:r w:rsidRPr="00CF728D">
        <w:t xml:space="preserve"> Omurgada arkada vertebra </w:t>
      </w:r>
      <w:proofErr w:type="spellStart"/>
      <w:r w:rsidRPr="00CF728D">
        <w:t>arkuslarının</w:t>
      </w:r>
      <w:proofErr w:type="spellEnd"/>
      <w:r w:rsidRPr="00CF728D">
        <w:t xml:space="preserve"> </w:t>
      </w:r>
      <w:proofErr w:type="spellStart"/>
      <w:r w:rsidRPr="00CF728D">
        <w:t>artiküler</w:t>
      </w:r>
      <w:proofErr w:type="spellEnd"/>
      <w:r w:rsidRPr="00CF728D">
        <w:t xml:space="preserve"> çıkıntıları arasındaki eklemler. </w:t>
      </w:r>
    </w:p>
    <w:p w:rsidR="00D10FC5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Fasya</w:t>
      </w:r>
      <w:proofErr w:type="spellEnd"/>
      <w:r w:rsidRPr="00CF728D">
        <w:rPr>
          <w:b/>
          <w:bCs/>
        </w:rPr>
        <w:t xml:space="preserve">: </w:t>
      </w:r>
      <w:r w:rsidRPr="00CF728D">
        <w:t xml:space="preserve">Kasların etrafını saran </w:t>
      </w:r>
      <w:proofErr w:type="spellStart"/>
      <w:r w:rsidRPr="00CF728D">
        <w:t>fibrotik</w:t>
      </w:r>
      <w:proofErr w:type="spellEnd"/>
      <w:r w:rsidRPr="00CF728D">
        <w:t xml:space="preserve"> doku kılıfı. </w:t>
      </w:r>
    </w:p>
    <w:p w:rsidR="00D10FC5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Fasyotomi</w:t>
      </w:r>
      <w:proofErr w:type="spellEnd"/>
      <w:r w:rsidRPr="00CF728D">
        <w:rPr>
          <w:b/>
          <w:bCs/>
        </w:rPr>
        <w:t xml:space="preserve">: </w:t>
      </w:r>
      <w:proofErr w:type="spellStart"/>
      <w:r w:rsidRPr="00CF728D">
        <w:t>Fasyanın</w:t>
      </w:r>
      <w:proofErr w:type="spellEnd"/>
      <w:r w:rsidRPr="00CF728D">
        <w:t xml:space="preserve"> kesilmesi. </w:t>
      </w:r>
    </w:p>
    <w:p w:rsidR="009668BE" w:rsidRPr="00CF728D" w:rsidRDefault="009668BE" w:rsidP="004D2E7C">
      <w:pPr>
        <w:spacing w:after="0" w:line="276" w:lineRule="auto"/>
      </w:pPr>
    </w:p>
    <w:p w:rsidR="00D10FC5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Fiksasyon</w:t>
      </w:r>
      <w:proofErr w:type="spellEnd"/>
      <w:r w:rsidRPr="00CF728D">
        <w:rPr>
          <w:b/>
          <w:bCs/>
        </w:rPr>
        <w:t>:</w:t>
      </w:r>
      <w:r w:rsidRPr="00CF728D">
        <w:t xml:space="preserve"> Kırılmış yada Osteotomi ile kesilmiş bir kemiğin anatomik bütünlüğünün sağlanması ve kaynaması için cerrahi olarak çeşitli cihazlarla yapılan tespit </w:t>
      </w:r>
      <w:proofErr w:type="spellStart"/>
      <w:proofErr w:type="gramStart"/>
      <w:r w:rsidRPr="00CF728D">
        <w:t>işlemi.Dış</w:t>
      </w:r>
      <w:proofErr w:type="spellEnd"/>
      <w:proofErr w:type="gramEnd"/>
      <w:r w:rsidRPr="00CF728D">
        <w:t xml:space="preserve"> tespit cihazlar kullanılırsa Eksternal </w:t>
      </w:r>
      <w:proofErr w:type="spellStart"/>
      <w:r w:rsidRPr="00CF728D">
        <w:t>Fiksasyon</w:t>
      </w:r>
      <w:proofErr w:type="spellEnd"/>
      <w:r w:rsidRPr="00CF728D">
        <w:t xml:space="preserve">, İç tespit cihazları kullanılarak yapılırsa </w:t>
      </w:r>
      <w:proofErr w:type="spellStart"/>
      <w:r w:rsidRPr="00CF728D">
        <w:t>İnternal</w:t>
      </w:r>
      <w:proofErr w:type="spellEnd"/>
      <w:r w:rsidRPr="00CF728D">
        <w:t xml:space="preserve"> </w:t>
      </w:r>
      <w:proofErr w:type="spellStart"/>
      <w:r w:rsidRPr="00CF728D">
        <w:t>Fiksasyon</w:t>
      </w:r>
      <w:proofErr w:type="spellEnd"/>
      <w:r w:rsidRPr="00CF728D">
        <w:t xml:space="preserve"> denilir. </w:t>
      </w:r>
    </w:p>
    <w:p w:rsidR="00D10FC5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Frontal düzlem</w:t>
      </w:r>
      <w:r w:rsidRPr="00CF728D">
        <w:t xml:space="preserve">: Frontal kemiğin (Alın kemiği) ön yüzünden geçen düzlem ve buna paralel düzlemler. </w:t>
      </w:r>
    </w:p>
    <w:p w:rsidR="009668BE" w:rsidRDefault="00E35ACA" w:rsidP="004D2E7C">
      <w:pPr>
        <w:spacing w:after="0" w:line="276" w:lineRule="auto"/>
      </w:pPr>
      <w:r w:rsidRPr="00CF728D">
        <w:lastRenderedPageBreak/>
        <w:br/>
      </w:r>
      <w:r w:rsidRPr="00CF728D">
        <w:rPr>
          <w:b/>
          <w:bCs/>
        </w:rPr>
        <w:t xml:space="preserve">Füzyon: </w:t>
      </w:r>
      <w:r w:rsidRPr="00CF728D">
        <w:t xml:space="preserve">Omurga ameliyatlarında omurlar arasında yapılan </w:t>
      </w:r>
      <w:proofErr w:type="spellStart"/>
      <w:r w:rsidRPr="00CF728D">
        <w:t>artrodez</w:t>
      </w:r>
      <w:proofErr w:type="spellEnd"/>
      <w:r w:rsidRPr="00CF728D">
        <w:t xml:space="preserve">  işlemi </w:t>
      </w:r>
    </w:p>
    <w:p w:rsidR="004D2E7C" w:rsidRPr="00CF728D" w:rsidRDefault="004D2E7C" w:rsidP="004D2E7C">
      <w:pPr>
        <w:spacing w:after="0" w:line="276" w:lineRule="auto"/>
      </w:pPr>
    </w:p>
    <w:p w:rsidR="00D10FC5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Ganglion</w:t>
      </w:r>
      <w:proofErr w:type="spellEnd"/>
      <w:r w:rsidRPr="00CF728D">
        <w:rPr>
          <w:b/>
          <w:bCs/>
        </w:rPr>
        <w:t>:</w:t>
      </w:r>
      <w:r w:rsidRPr="00CF728D">
        <w:t xml:space="preserve"> Eklem kapsülüne yakın yerlerde ortaya çıkan içi eklem sıvısı ile </w:t>
      </w:r>
      <w:proofErr w:type="gramStart"/>
      <w:r w:rsidRPr="00CF728D">
        <w:t>dolu , ciltten</w:t>
      </w:r>
      <w:proofErr w:type="gramEnd"/>
      <w:r w:rsidRPr="00CF728D">
        <w:t xml:space="preserve"> kabarıklık gösteren sert kıvamda </w:t>
      </w:r>
      <w:proofErr w:type="spellStart"/>
      <w:r w:rsidRPr="00CF728D">
        <w:t>kistik</w:t>
      </w:r>
      <w:proofErr w:type="spellEnd"/>
      <w:r w:rsidRPr="00CF728D">
        <w:t xml:space="preserve"> oluşumlar. </w:t>
      </w:r>
    </w:p>
    <w:p w:rsidR="00D10FC5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Genu </w:t>
      </w:r>
      <w:proofErr w:type="spellStart"/>
      <w:r w:rsidRPr="00CF728D">
        <w:rPr>
          <w:b/>
          <w:bCs/>
        </w:rPr>
        <w:t>Valgum</w:t>
      </w:r>
      <w:proofErr w:type="spellEnd"/>
      <w:r w:rsidRPr="00CF728D">
        <w:rPr>
          <w:b/>
          <w:bCs/>
        </w:rPr>
        <w:t>:</w:t>
      </w:r>
      <w:r w:rsidRPr="00CF728D">
        <w:t xml:space="preserve"> Diz eklemindeki Valgus deformitesi</w:t>
      </w:r>
    </w:p>
    <w:p w:rsidR="00D10FC5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Genu Varum: </w:t>
      </w:r>
      <w:r w:rsidRPr="00CF728D">
        <w:t xml:space="preserve">Diz eklemindeki Varus </w:t>
      </w:r>
      <w:proofErr w:type="gramStart"/>
      <w:r w:rsidRPr="00CF728D">
        <w:t>deformitesi .</w:t>
      </w:r>
      <w:proofErr w:type="gramEnd"/>
      <w:r w:rsidRPr="00CF728D">
        <w:t xml:space="preserve">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Glenohumeral</w:t>
      </w:r>
      <w:proofErr w:type="spellEnd"/>
      <w:r w:rsidRPr="00CF728D">
        <w:rPr>
          <w:b/>
          <w:bCs/>
        </w:rPr>
        <w:t xml:space="preserve"> eklem:</w:t>
      </w:r>
      <w:r w:rsidRPr="00CF728D">
        <w:t xml:space="preserve"> Omuzda </w:t>
      </w:r>
      <w:proofErr w:type="spellStart"/>
      <w:r w:rsidRPr="00CF728D">
        <w:t>Skapulaya</w:t>
      </w:r>
      <w:proofErr w:type="spellEnd"/>
      <w:r w:rsidRPr="00CF728D">
        <w:t xml:space="preserve">  ait </w:t>
      </w:r>
      <w:proofErr w:type="spellStart"/>
      <w:r w:rsidRPr="00CF728D">
        <w:t>Glenoid</w:t>
      </w:r>
      <w:proofErr w:type="spellEnd"/>
      <w:r w:rsidRPr="00CF728D">
        <w:t xml:space="preserve"> </w:t>
      </w:r>
      <w:proofErr w:type="spellStart"/>
      <w:r w:rsidRPr="00CF728D">
        <w:t>kavite</w:t>
      </w:r>
      <w:proofErr w:type="spellEnd"/>
      <w:r w:rsidRPr="00CF728D">
        <w:t xml:space="preserve"> isimli yüzeyi ile Humerus başı arasındaki sferoid (Küresel) eklem. Omuz ekleminin esas hareketli eklemi olmakla birlikte </w:t>
      </w:r>
      <w:proofErr w:type="spellStart"/>
      <w:r w:rsidRPr="00CF728D">
        <w:t>Akromioklavikuler</w:t>
      </w:r>
      <w:proofErr w:type="spellEnd"/>
      <w:r w:rsidRPr="00CF728D">
        <w:t xml:space="preserve"> eklem ve </w:t>
      </w:r>
      <w:proofErr w:type="spellStart"/>
      <w:r w:rsidRPr="00CF728D">
        <w:t>Skapulatorasik</w:t>
      </w:r>
      <w:proofErr w:type="spellEnd"/>
      <w:r w:rsidRPr="00CF728D">
        <w:t xml:space="preserve"> eklem de omuzun ve üst </w:t>
      </w:r>
      <w:proofErr w:type="spellStart"/>
      <w:r w:rsidRPr="00CF728D">
        <w:t>ekstremitenin</w:t>
      </w:r>
      <w:proofErr w:type="spellEnd"/>
      <w:r w:rsidRPr="00CF728D">
        <w:t xml:space="preserve"> gövdeye </w:t>
      </w:r>
      <w:proofErr w:type="gramStart"/>
      <w:r w:rsidRPr="00CF728D">
        <w:t>bağlanmasında , stabilitesinde</w:t>
      </w:r>
      <w:proofErr w:type="gramEnd"/>
      <w:r w:rsidRPr="00CF728D">
        <w:t xml:space="preserve"> ve hareketlerinde rol oynar. </w:t>
      </w:r>
    </w:p>
    <w:p w:rsidR="004D2E7C" w:rsidRPr="00CF728D" w:rsidRDefault="004D2E7C" w:rsidP="004D2E7C">
      <w:pPr>
        <w:spacing w:after="0" w:line="276" w:lineRule="auto"/>
      </w:pPr>
    </w:p>
    <w:p w:rsidR="00D10FC5" w:rsidRDefault="00E35ACA" w:rsidP="004D2E7C">
      <w:pPr>
        <w:spacing w:after="0" w:line="276" w:lineRule="auto"/>
      </w:pPr>
      <w:r w:rsidRPr="00CF728D">
        <w:rPr>
          <w:b/>
          <w:bCs/>
        </w:rPr>
        <w:t>Gonartroz:</w:t>
      </w:r>
      <w:r w:rsidRPr="00CF728D">
        <w:t xml:space="preserve"> Diz ekleminin </w:t>
      </w:r>
      <w:proofErr w:type="spellStart"/>
      <w:r w:rsidRPr="00CF728D">
        <w:t>dejeneratif</w:t>
      </w:r>
      <w:proofErr w:type="spellEnd"/>
      <w:r w:rsidRPr="00CF728D">
        <w:t xml:space="preserve"> artrozu.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Greft</w:t>
      </w:r>
      <w:proofErr w:type="spellEnd"/>
      <w:r w:rsidRPr="00CF728D">
        <w:rPr>
          <w:b/>
          <w:bCs/>
        </w:rPr>
        <w:t xml:space="preserve">: </w:t>
      </w:r>
      <w:r w:rsidRPr="00CF728D">
        <w:t xml:space="preserve">Vücutta bir dokunun eksikliğini gidermek amacıyla yama şeklinde bu dokunun aynısı veya benzerinin kullanıldığı malzemeler. (Cilt </w:t>
      </w:r>
      <w:proofErr w:type="spellStart"/>
      <w:r w:rsidRPr="00CF728D">
        <w:t>grefti</w:t>
      </w:r>
      <w:proofErr w:type="spellEnd"/>
      <w:r w:rsidRPr="00CF728D">
        <w:t xml:space="preserve">, Kemik </w:t>
      </w:r>
      <w:proofErr w:type="spellStart"/>
      <w:r w:rsidRPr="00CF728D">
        <w:t>grefti</w:t>
      </w:r>
      <w:proofErr w:type="spellEnd"/>
      <w:r w:rsidRPr="00CF728D">
        <w:t xml:space="preserve">, Damar </w:t>
      </w:r>
      <w:proofErr w:type="spellStart"/>
      <w:r w:rsidRPr="00CF728D">
        <w:t>grefti</w:t>
      </w:r>
      <w:proofErr w:type="spellEnd"/>
      <w:r w:rsidRPr="00CF728D">
        <w:t xml:space="preserve">, Sinir </w:t>
      </w:r>
      <w:proofErr w:type="spellStart"/>
      <w:r w:rsidRPr="00CF728D">
        <w:t>grefti</w:t>
      </w:r>
      <w:proofErr w:type="spellEnd"/>
      <w:r w:rsidRPr="00CF728D">
        <w:t xml:space="preserve"> </w:t>
      </w:r>
      <w:proofErr w:type="spellStart"/>
      <w:r w:rsidRPr="00CF728D">
        <w:t>vb</w:t>
      </w:r>
      <w:proofErr w:type="spellEnd"/>
      <w:r w:rsidRPr="00CF728D">
        <w:t xml:space="preserve">) </w:t>
      </w:r>
    </w:p>
    <w:p w:rsidR="00D10FC5" w:rsidRPr="00CF728D" w:rsidRDefault="00D10FC5" w:rsidP="004D2E7C">
      <w:pPr>
        <w:spacing w:after="0" w:line="276" w:lineRule="auto"/>
      </w:pPr>
    </w:p>
    <w:p w:rsidR="00D10FC5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Habitüel</w:t>
      </w:r>
      <w:proofErr w:type="spellEnd"/>
      <w:r w:rsidRPr="00CF728D">
        <w:rPr>
          <w:b/>
          <w:bCs/>
        </w:rPr>
        <w:t xml:space="preserve"> Çıkık:</w:t>
      </w:r>
      <w:r w:rsidRPr="00CF728D">
        <w:t xml:space="preserve"> Travmatik bir çıkığın genellikle yetersiz </w:t>
      </w:r>
      <w:proofErr w:type="spellStart"/>
      <w:r w:rsidRPr="00CF728D">
        <w:t>tesbiti</w:t>
      </w:r>
      <w:proofErr w:type="spellEnd"/>
      <w:r w:rsidRPr="00CF728D">
        <w:t xml:space="preserve"> ve iyileşmesi sonucunda bu eklemin daha sonraki dönemde kolayca veya </w:t>
      </w:r>
      <w:proofErr w:type="spellStart"/>
      <w:r w:rsidRPr="00CF728D">
        <w:t>spontan</w:t>
      </w:r>
      <w:proofErr w:type="spellEnd"/>
      <w:r w:rsidRPr="00CF728D">
        <w:t xml:space="preserve"> olarak defalarca çıkması. </w:t>
      </w:r>
    </w:p>
    <w:p w:rsidR="00D10FC5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Halluks</w:t>
      </w:r>
      <w:proofErr w:type="spellEnd"/>
      <w:r w:rsidRPr="00CF728D">
        <w:rPr>
          <w:b/>
          <w:bCs/>
        </w:rPr>
        <w:t xml:space="preserve"> Valgus:</w:t>
      </w:r>
      <w:r w:rsidRPr="00CF728D">
        <w:t xml:space="preserve"> Ayak </w:t>
      </w:r>
      <w:proofErr w:type="gramStart"/>
      <w:r w:rsidRPr="00CF728D">
        <w:t>baş parmağının</w:t>
      </w:r>
      <w:proofErr w:type="gramEnd"/>
      <w:r w:rsidRPr="00CF728D">
        <w:t xml:space="preserve"> 1.metatars-proksimal </w:t>
      </w:r>
      <w:proofErr w:type="spellStart"/>
      <w:r w:rsidRPr="00CF728D">
        <w:t>falanks</w:t>
      </w:r>
      <w:proofErr w:type="spellEnd"/>
      <w:r w:rsidRPr="00CF728D">
        <w:t xml:space="preserve"> (Baş parmağa ait Tarak kemiği - baş parmak 1.kemiği) eklem açısının artarak bozulması ve baş parmağın dışa dönüklüğü ile karakterize deformite. </w:t>
      </w:r>
    </w:p>
    <w:p w:rsidR="00D10FC5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Halluks</w:t>
      </w:r>
      <w:proofErr w:type="spellEnd"/>
      <w:r w:rsidRPr="00CF728D">
        <w:rPr>
          <w:b/>
          <w:bCs/>
        </w:rPr>
        <w:t xml:space="preserve"> </w:t>
      </w:r>
      <w:proofErr w:type="spellStart"/>
      <w:r w:rsidRPr="00CF728D">
        <w:rPr>
          <w:b/>
          <w:bCs/>
        </w:rPr>
        <w:t>Rigidus</w:t>
      </w:r>
      <w:proofErr w:type="spellEnd"/>
      <w:r w:rsidRPr="00CF728D">
        <w:rPr>
          <w:b/>
          <w:bCs/>
        </w:rPr>
        <w:t>:</w:t>
      </w:r>
      <w:r w:rsidRPr="00CF728D">
        <w:t xml:space="preserve"> Ayak </w:t>
      </w:r>
      <w:proofErr w:type="gramStart"/>
      <w:r w:rsidRPr="00CF728D">
        <w:t>baş parmağının</w:t>
      </w:r>
      <w:proofErr w:type="gramEnd"/>
      <w:r w:rsidRPr="00CF728D">
        <w:t xml:space="preserve"> 1.metatars-proksimal </w:t>
      </w:r>
      <w:proofErr w:type="spellStart"/>
      <w:r w:rsidRPr="00CF728D">
        <w:t>falanks</w:t>
      </w:r>
      <w:proofErr w:type="spellEnd"/>
      <w:r w:rsidRPr="00CF728D">
        <w:t xml:space="preserve"> (Baş parmağa ait Tarak kemiği - baş parmak 1.kemiği) ekleminin artrozuna verilen isim.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Hemipleji</w:t>
      </w:r>
      <w:proofErr w:type="spellEnd"/>
      <w:r w:rsidRPr="00CF728D">
        <w:rPr>
          <w:b/>
          <w:bCs/>
        </w:rPr>
        <w:t>:</w:t>
      </w:r>
      <w:r w:rsidRPr="00CF728D">
        <w:t xml:space="preserve"> Vücudun sağ </w:t>
      </w:r>
      <w:proofErr w:type="gramStart"/>
      <w:r w:rsidRPr="00CF728D">
        <w:t>yada</w:t>
      </w:r>
      <w:proofErr w:type="gramEnd"/>
      <w:r w:rsidRPr="00CF728D">
        <w:t xml:space="preserve"> sol yanında felç durumu. </w:t>
      </w:r>
    </w:p>
    <w:p w:rsidR="004D2E7C" w:rsidRPr="00CF728D" w:rsidRDefault="004D2E7C" w:rsidP="004D2E7C">
      <w:pPr>
        <w:spacing w:after="0" w:line="276" w:lineRule="auto"/>
      </w:pPr>
    </w:p>
    <w:p w:rsidR="00D10FC5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Hemivertebra</w:t>
      </w:r>
      <w:proofErr w:type="spellEnd"/>
      <w:r w:rsidRPr="00CF728D">
        <w:t xml:space="preserve">: Sadece yarısı veya buna yakın bir kısmı olan eksik gelişmiş vertebra. </w:t>
      </w:r>
    </w:p>
    <w:p w:rsidR="00D10FC5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Hipoestezi</w:t>
      </w:r>
      <w:proofErr w:type="spellEnd"/>
      <w:r w:rsidRPr="00CF728D">
        <w:rPr>
          <w:b/>
          <w:bCs/>
        </w:rPr>
        <w:t>:</w:t>
      </w:r>
      <w:r w:rsidRPr="00CF728D">
        <w:t xml:space="preserve"> Duyuda azalma, uyuşukluk hissetme. </w:t>
      </w:r>
    </w:p>
    <w:p w:rsidR="00D10FC5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Hiperestezi</w:t>
      </w:r>
      <w:proofErr w:type="spellEnd"/>
      <w:r w:rsidRPr="00CF728D">
        <w:rPr>
          <w:b/>
          <w:bCs/>
        </w:rPr>
        <w:t>:</w:t>
      </w:r>
      <w:r w:rsidRPr="00CF728D">
        <w:t xml:space="preserve"> Duyuda artma ve değişik hisler (Karıncalanma, iğne batma hissi gibi) duyma durumu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Hook</w:t>
      </w:r>
      <w:proofErr w:type="spellEnd"/>
      <w:r w:rsidRPr="00CF728D">
        <w:rPr>
          <w:b/>
          <w:bCs/>
        </w:rPr>
        <w:t xml:space="preserve"> (</w:t>
      </w:r>
      <w:proofErr w:type="spellStart"/>
      <w:r w:rsidRPr="00CF728D">
        <w:rPr>
          <w:b/>
          <w:bCs/>
        </w:rPr>
        <w:t>Huk</w:t>
      </w:r>
      <w:proofErr w:type="spellEnd"/>
      <w:r w:rsidRPr="00CF728D">
        <w:rPr>
          <w:b/>
          <w:bCs/>
        </w:rPr>
        <w:t>):</w:t>
      </w:r>
      <w:r w:rsidRPr="00CF728D">
        <w:t xml:space="preserve"> Omurgada Posterior cerrahi girişimle yerleştirilen ve arka uçları dayanak ve bağlantı noktası </w:t>
      </w:r>
      <w:proofErr w:type="gramStart"/>
      <w:r w:rsidRPr="00CF728D">
        <w:t>oluşturan ; ucu</w:t>
      </w:r>
      <w:proofErr w:type="gramEnd"/>
      <w:r w:rsidRPr="00CF728D">
        <w:t xml:space="preserve"> çengel yada kanca şeklinde </w:t>
      </w:r>
      <w:proofErr w:type="spellStart"/>
      <w:r w:rsidRPr="00CF728D">
        <w:t>pediküllere</w:t>
      </w:r>
      <w:proofErr w:type="spellEnd"/>
      <w:r w:rsidRPr="00CF728D">
        <w:t xml:space="preserve">, </w:t>
      </w:r>
      <w:proofErr w:type="spellStart"/>
      <w:r w:rsidRPr="00CF728D">
        <w:t>laminaya</w:t>
      </w:r>
      <w:proofErr w:type="spellEnd"/>
      <w:r w:rsidRPr="00CF728D">
        <w:t xml:space="preserve"> yada transvers çıkıntılara oturtulan </w:t>
      </w:r>
      <w:proofErr w:type="spellStart"/>
      <w:r w:rsidRPr="00CF728D">
        <w:t>fiksasyon</w:t>
      </w:r>
      <w:proofErr w:type="spellEnd"/>
      <w:r w:rsidRPr="00CF728D">
        <w:t xml:space="preserve"> araçları. </w:t>
      </w:r>
    </w:p>
    <w:p w:rsidR="00D10FC5" w:rsidRPr="00CF728D" w:rsidRDefault="00D10FC5" w:rsidP="004D2E7C">
      <w:pPr>
        <w:spacing w:after="0" w:line="276" w:lineRule="auto"/>
      </w:pPr>
    </w:p>
    <w:p w:rsidR="00D10FC5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İmplant</w:t>
      </w:r>
      <w:proofErr w:type="spellEnd"/>
      <w:r w:rsidRPr="00CF728D">
        <w:rPr>
          <w:b/>
          <w:bCs/>
        </w:rPr>
        <w:t xml:space="preserve">: </w:t>
      </w:r>
      <w:r w:rsidRPr="00CF728D">
        <w:t xml:space="preserve">Ortopedi ve Travmatolojide kullanılan ve vücut içerisine kemik ve eklemler düzeyinde yerleştirilmiş ayrıca vücut içerisinde erimeden kalabilen ve vücut dokularıyla uyumluluk gösteren her türlü malzeme. ( Plak, Vida, </w:t>
      </w:r>
      <w:proofErr w:type="spellStart"/>
      <w:r w:rsidRPr="00CF728D">
        <w:t>Endoprotez</w:t>
      </w:r>
      <w:proofErr w:type="spellEnd"/>
      <w:r w:rsidRPr="00CF728D">
        <w:t xml:space="preserve">, Çivi, </w:t>
      </w:r>
      <w:proofErr w:type="gramStart"/>
      <w:r w:rsidRPr="00CF728D">
        <w:t>Tel , Omurga</w:t>
      </w:r>
      <w:proofErr w:type="gramEnd"/>
      <w:r w:rsidRPr="00CF728D">
        <w:t xml:space="preserve"> </w:t>
      </w:r>
      <w:proofErr w:type="spellStart"/>
      <w:r w:rsidRPr="00CF728D">
        <w:t>Enstrumanı</w:t>
      </w:r>
      <w:proofErr w:type="spellEnd"/>
      <w:r w:rsidRPr="00CF728D">
        <w:t xml:space="preserve"> </w:t>
      </w:r>
      <w:proofErr w:type="spellStart"/>
      <w:r w:rsidRPr="00CF728D">
        <w:t>vb</w:t>
      </w:r>
      <w:proofErr w:type="spellEnd"/>
      <w:r w:rsidRPr="00CF728D">
        <w:t xml:space="preserve">) </w:t>
      </w:r>
    </w:p>
    <w:p w:rsidR="00D10FC5" w:rsidRDefault="00E35ACA" w:rsidP="004D2E7C">
      <w:pPr>
        <w:spacing w:after="0" w:line="276" w:lineRule="auto"/>
      </w:pPr>
      <w:r w:rsidRPr="00CF728D">
        <w:lastRenderedPageBreak/>
        <w:br/>
      </w:r>
      <w:proofErr w:type="spellStart"/>
      <w:r w:rsidRPr="00CF728D">
        <w:rPr>
          <w:b/>
          <w:bCs/>
        </w:rPr>
        <w:t>İmplant</w:t>
      </w:r>
      <w:proofErr w:type="spellEnd"/>
      <w:r w:rsidRPr="00CF728D">
        <w:rPr>
          <w:b/>
          <w:bCs/>
        </w:rPr>
        <w:t xml:space="preserve"> yetmezliği:</w:t>
      </w:r>
      <w:r w:rsidRPr="00CF728D">
        <w:t xml:space="preserve"> Vücut içerisine konulan </w:t>
      </w:r>
      <w:proofErr w:type="spellStart"/>
      <w:r w:rsidRPr="00CF728D">
        <w:t>implantın</w:t>
      </w:r>
      <w:proofErr w:type="spellEnd"/>
      <w:r w:rsidRPr="00CF728D">
        <w:t xml:space="preserve"> (İyileşmenin muhtemelen olmamasıyla birlikte) kırılması, gevşemesi, şekil </w:t>
      </w:r>
      <w:proofErr w:type="gramStart"/>
      <w:r w:rsidRPr="00CF728D">
        <w:t>yada</w:t>
      </w:r>
      <w:proofErr w:type="gramEnd"/>
      <w:r w:rsidRPr="00CF728D">
        <w:t xml:space="preserve"> pozisyonunu kaybetmesi. </w:t>
      </w:r>
    </w:p>
    <w:p w:rsidR="00E35ACA" w:rsidRDefault="00E35ACA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İnflamasyon</w:t>
      </w:r>
      <w:proofErr w:type="spellEnd"/>
      <w:r w:rsidRPr="00CF728D">
        <w:rPr>
          <w:b/>
          <w:bCs/>
        </w:rPr>
        <w:t>:</w:t>
      </w:r>
      <w:r w:rsidRPr="00CF728D">
        <w:t xml:space="preserve"> İltihabi durum, yangı. Yaralanma, enfeksiyon, </w:t>
      </w:r>
      <w:proofErr w:type="spellStart"/>
      <w:r w:rsidRPr="00CF728D">
        <w:t>allerji</w:t>
      </w:r>
      <w:proofErr w:type="spellEnd"/>
      <w:r w:rsidRPr="00CF728D">
        <w:t xml:space="preserve">, </w:t>
      </w:r>
      <w:proofErr w:type="spellStart"/>
      <w:r w:rsidRPr="00CF728D">
        <w:t>irritasyon</w:t>
      </w:r>
      <w:proofErr w:type="spellEnd"/>
      <w:r w:rsidRPr="00CF728D">
        <w:t xml:space="preserve">, </w:t>
      </w:r>
      <w:proofErr w:type="spellStart"/>
      <w:r w:rsidRPr="00CF728D">
        <w:t>toksik</w:t>
      </w:r>
      <w:proofErr w:type="spellEnd"/>
      <w:r w:rsidRPr="00CF728D">
        <w:t xml:space="preserve"> ajan etkisi, </w:t>
      </w:r>
      <w:proofErr w:type="spellStart"/>
      <w:r w:rsidRPr="00CF728D">
        <w:t>otoimmun</w:t>
      </w:r>
      <w:proofErr w:type="spellEnd"/>
      <w:r w:rsidRPr="00CF728D">
        <w:t xml:space="preserve"> </w:t>
      </w:r>
      <w:proofErr w:type="gramStart"/>
      <w:r w:rsidRPr="00CF728D">
        <w:t>hastalık , ilaç</w:t>
      </w:r>
      <w:proofErr w:type="gramEnd"/>
      <w:r w:rsidRPr="00CF728D">
        <w:t xml:space="preserve"> reaksiyonu ve daha </w:t>
      </w:r>
      <w:proofErr w:type="spellStart"/>
      <w:r w:rsidRPr="00CF728D">
        <w:t>pekçok</w:t>
      </w:r>
      <w:proofErr w:type="spellEnd"/>
      <w:r w:rsidRPr="00CF728D">
        <w:t xml:space="preserve"> sebep sonucu ortaya çıkabilen vücudun belirli bir bölgesinde savunma amaçlı oluşan kanlanmada artış, sıcaklık , kızarıklık, ağrı ve şişlik görülebilen durum.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İnoperabıl</w:t>
      </w:r>
      <w:proofErr w:type="spellEnd"/>
      <w:r w:rsidRPr="00CF728D">
        <w:rPr>
          <w:b/>
          <w:bCs/>
        </w:rPr>
        <w:t>:</w:t>
      </w:r>
      <w:r w:rsidRPr="00CF728D">
        <w:t xml:space="preserve"> Cerrahi olarak </w:t>
      </w:r>
      <w:proofErr w:type="spellStart"/>
      <w:r w:rsidRPr="00CF728D">
        <w:t>müdahele</w:t>
      </w:r>
      <w:proofErr w:type="spellEnd"/>
      <w:r w:rsidRPr="00CF728D">
        <w:t xml:space="preserve"> edilemeyecek durumda olan.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İnsizyon</w:t>
      </w:r>
      <w:proofErr w:type="spellEnd"/>
      <w:r w:rsidRPr="00CF728D">
        <w:rPr>
          <w:b/>
          <w:bCs/>
        </w:rPr>
        <w:t>:</w:t>
      </w:r>
      <w:r w:rsidRPr="00CF728D">
        <w:t xml:space="preserve"> Ameliyat için yapılan cilt </w:t>
      </w:r>
      <w:proofErr w:type="spellStart"/>
      <w:r w:rsidRPr="00CF728D">
        <w:t>kesisi</w:t>
      </w:r>
      <w:proofErr w:type="spellEnd"/>
      <w:r w:rsidRPr="00CF728D">
        <w:t xml:space="preserve">. </w:t>
      </w:r>
    </w:p>
    <w:p w:rsidR="00E35ACA" w:rsidRPr="00CF728D" w:rsidRDefault="00E35ACA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İnstabilite</w:t>
      </w:r>
      <w:proofErr w:type="spellEnd"/>
      <w:r w:rsidRPr="00CF728D">
        <w:rPr>
          <w:b/>
          <w:bCs/>
        </w:rPr>
        <w:t>:</w:t>
      </w:r>
      <w:r w:rsidRPr="00CF728D">
        <w:t xml:space="preserve"> Aniden pozisyonunu değiştirebilme potansiyeline sahip tehlikeli durum.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İnternal</w:t>
      </w:r>
      <w:proofErr w:type="spellEnd"/>
      <w:r w:rsidRPr="00CF728D">
        <w:rPr>
          <w:b/>
          <w:bCs/>
        </w:rPr>
        <w:t xml:space="preserve"> </w:t>
      </w:r>
      <w:proofErr w:type="spellStart"/>
      <w:r w:rsidRPr="00CF728D">
        <w:rPr>
          <w:b/>
          <w:bCs/>
        </w:rPr>
        <w:t>Fiksasyon</w:t>
      </w:r>
      <w:proofErr w:type="spellEnd"/>
      <w:r w:rsidRPr="00CF728D">
        <w:rPr>
          <w:b/>
          <w:bCs/>
        </w:rPr>
        <w:t>:</w:t>
      </w:r>
      <w:r w:rsidRPr="00CF728D">
        <w:t xml:space="preserve"> Kemiğin veya bazen de eklemin istenilen düzgün pozisyonda kaynamasını sağlayıcı ve tamamen kemik üzerinde ve vücut içerisinde kalan araçlarla uygulanan içten tespit yöntemine verilen ad. </w:t>
      </w:r>
      <w:r w:rsidRPr="00CF728D">
        <w:br/>
      </w:r>
      <w:r w:rsidRPr="00CF728D">
        <w:br/>
      </w:r>
      <w:r w:rsidRPr="00CF728D">
        <w:rPr>
          <w:b/>
          <w:bCs/>
        </w:rPr>
        <w:t>İskelet traksiyonu:</w:t>
      </w:r>
      <w:r w:rsidRPr="00CF728D">
        <w:t xml:space="preserve"> Uçları dışarıda olacak şekilde kemikten geçirilen bir çivinin uçlarına ağırlık asılarak, kırık bir kemiğe yada çıkığa pozisyonunu düzeltmek amacıyla uygulanan </w:t>
      </w:r>
      <w:proofErr w:type="gramStart"/>
      <w:r w:rsidRPr="00CF728D">
        <w:t>traksiyon .</w:t>
      </w:r>
      <w:proofErr w:type="gramEnd"/>
      <w:r w:rsidRPr="00CF728D">
        <w:t xml:space="preserve">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Kallotazis</w:t>
      </w:r>
      <w:proofErr w:type="spellEnd"/>
      <w:r w:rsidRPr="00CF728D">
        <w:rPr>
          <w:b/>
          <w:bCs/>
        </w:rPr>
        <w:t>:</w:t>
      </w:r>
      <w:r w:rsidRPr="00CF728D">
        <w:t xml:space="preserve"> Kemik uzatmada osteotomi sonrası oluşan </w:t>
      </w:r>
      <w:proofErr w:type="spellStart"/>
      <w:r w:rsidRPr="00CF728D">
        <w:t>kallusun</w:t>
      </w:r>
      <w:proofErr w:type="spellEnd"/>
      <w:r w:rsidRPr="00CF728D">
        <w:t xml:space="preserve"> taze durumda iken yavaş yavaş uzatılması yöntemi.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Kallus</w:t>
      </w:r>
      <w:proofErr w:type="spellEnd"/>
      <w:r w:rsidRPr="00CF728D">
        <w:rPr>
          <w:b/>
          <w:bCs/>
        </w:rPr>
        <w:t>:</w:t>
      </w:r>
      <w:r w:rsidRPr="00CF728D">
        <w:t xml:space="preserve"> Kaynayan kemik dokusu.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Kapalı Redüksiyon:</w:t>
      </w:r>
      <w:r w:rsidRPr="00CF728D">
        <w:t xml:space="preserve"> Kırılmış bir kemik </w:t>
      </w:r>
      <w:proofErr w:type="gramStart"/>
      <w:r w:rsidRPr="00CF728D">
        <w:t>yada</w:t>
      </w:r>
      <w:proofErr w:type="gramEnd"/>
      <w:r w:rsidRPr="00CF728D">
        <w:t xml:space="preserve"> çıkmış bir eklemin açılmadan traksiyon, </w:t>
      </w:r>
      <w:proofErr w:type="spellStart"/>
      <w:r w:rsidRPr="00CF728D">
        <w:t>manüplasyon</w:t>
      </w:r>
      <w:proofErr w:type="spellEnd"/>
      <w:r w:rsidRPr="00CF728D">
        <w:t xml:space="preserve"> </w:t>
      </w:r>
      <w:proofErr w:type="spellStart"/>
      <w:r w:rsidRPr="00CF728D">
        <w:t>vb</w:t>
      </w:r>
      <w:proofErr w:type="spellEnd"/>
      <w:r w:rsidRPr="00CF728D">
        <w:t xml:space="preserve"> kapalı yöntemlerle orijinal durumuna getirilmesi.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Karpal</w:t>
      </w:r>
      <w:proofErr w:type="spellEnd"/>
      <w:r w:rsidRPr="00CF728D">
        <w:rPr>
          <w:b/>
          <w:bCs/>
        </w:rPr>
        <w:t xml:space="preserve"> Tünel Sendromu:</w:t>
      </w:r>
      <w:r w:rsidRPr="00CF728D">
        <w:t xml:space="preserve"> El bileğinin avuç içi tarafında </w:t>
      </w:r>
      <w:proofErr w:type="spellStart"/>
      <w:r w:rsidRPr="00CF728D">
        <w:t>Median</w:t>
      </w:r>
      <w:proofErr w:type="spellEnd"/>
      <w:r w:rsidRPr="00CF728D">
        <w:t xml:space="preserve"> sinirin sıkışması sonucu ortaya </w:t>
      </w:r>
      <w:r w:rsidRPr="00CF728D">
        <w:rPr>
          <w:b/>
          <w:bCs/>
        </w:rPr>
        <w:t>Kırık:</w:t>
      </w:r>
      <w:r w:rsidRPr="00CF728D">
        <w:t xml:space="preserve"> Kemiğin anatomik bütünlüğünün içten veya dıştan gelen etkilerle bozulması.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Kifoplasti</w:t>
      </w:r>
      <w:proofErr w:type="spellEnd"/>
      <w:r w:rsidRPr="00CF728D">
        <w:rPr>
          <w:b/>
          <w:bCs/>
        </w:rPr>
        <w:t>:</w:t>
      </w:r>
      <w:r w:rsidRPr="00CF728D">
        <w:t xml:space="preserve"> </w:t>
      </w:r>
      <w:proofErr w:type="spellStart"/>
      <w:r w:rsidRPr="00CF728D">
        <w:t>Kifotik</w:t>
      </w:r>
      <w:proofErr w:type="spellEnd"/>
      <w:r w:rsidRPr="00CF728D">
        <w:t xml:space="preserve"> </w:t>
      </w:r>
      <w:proofErr w:type="spellStart"/>
      <w:r w:rsidRPr="00CF728D">
        <w:t>deformiteyi</w:t>
      </w:r>
      <w:proofErr w:type="spellEnd"/>
      <w:r w:rsidRPr="00CF728D">
        <w:t xml:space="preserve"> de düzelttiği varsayılan </w:t>
      </w:r>
      <w:proofErr w:type="spellStart"/>
      <w:r w:rsidRPr="00CF728D">
        <w:t>vertebroplasti</w:t>
      </w:r>
      <w:proofErr w:type="spellEnd"/>
      <w:r w:rsidRPr="00CF728D">
        <w:t xml:space="preserve">  işlemi.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Kifoz</w:t>
      </w:r>
      <w:proofErr w:type="spellEnd"/>
      <w:r w:rsidRPr="00CF728D">
        <w:rPr>
          <w:b/>
          <w:bCs/>
        </w:rPr>
        <w:t>:</w:t>
      </w:r>
      <w:r w:rsidRPr="00CF728D">
        <w:t xml:space="preserve"> Yandan bakıldığında Omurganın arkaya doğru olan eğriliği (Sırt bölgesinde ve kuyruk sokumu-</w:t>
      </w:r>
      <w:proofErr w:type="spellStart"/>
      <w:r w:rsidRPr="00CF728D">
        <w:t>sakrum</w:t>
      </w:r>
      <w:proofErr w:type="spellEnd"/>
      <w:r w:rsidRPr="00CF728D">
        <w:t xml:space="preserve"> bölgesinde belirli bir dereceye kadar olması normal ve zorunludur). </w:t>
      </w:r>
    </w:p>
    <w:p w:rsidR="009668BE" w:rsidRPr="00CF728D" w:rsidRDefault="009668BE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Koksafemoral</w:t>
      </w:r>
      <w:proofErr w:type="spellEnd"/>
      <w:r w:rsidRPr="00CF728D">
        <w:rPr>
          <w:b/>
          <w:bCs/>
        </w:rPr>
        <w:t xml:space="preserve"> eklem:</w:t>
      </w:r>
      <w:r w:rsidRPr="00CF728D">
        <w:t xml:space="preserve"> Asetabulum ve Femur  başı arasındaki küresel biçimdeki Kalça eklemi.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Koksa kemiği:</w:t>
      </w:r>
      <w:r w:rsidRPr="00CF728D">
        <w:t xml:space="preserve"> Leğen kemiğinin yanlarda </w:t>
      </w:r>
      <w:proofErr w:type="spellStart"/>
      <w:r w:rsidRPr="00CF728D">
        <w:t>İleum</w:t>
      </w:r>
      <w:proofErr w:type="spellEnd"/>
      <w:r w:rsidRPr="00CF728D">
        <w:t xml:space="preserve">, </w:t>
      </w:r>
      <w:proofErr w:type="spellStart"/>
      <w:r w:rsidRPr="00CF728D">
        <w:t>iskium</w:t>
      </w:r>
      <w:proofErr w:type="spellEnd"/>
      <w:r w:rsidRPr="00CF728D">
        <w:t xml:space="preserve"> ve pubis kemiklerinden birleşerek oluşmuş </w:t>
      </w:r>
      <w:proofErr w:type="spellStart"/>
      <w:proofErr w:type="gramStart"/>
      <w:r w:rsidRPr="00CF728D">
        <w:t>kısmı.Bu</w:t>
      </w:r>
      <w:proofErr w:type="spellEnd"/>
      <w:proofErr w:type="gramEnd"/>
      <w:r w:rsidRPr="00CF728D">
        <w:t xml:space="preserve"> kemik arkada </w:t>
      </w:r>
      <w:proofErr w:type="spellStart"/>
      <w:r w:rsidRPr="00CF728D">
        <w:t>Sakrum</w:t>
      </w:r>
      <w:proofErr w:type="spellEnd"/>
      <w:r w:rsidRPr="00CF728D">
        <w:t xml:space="preserve"> vasıtasıyla önde </w:t>
      </w:r>
      <w:proofErr w:type="spellStart"/>
      <w:r w:rsidRPr="00CF728D">
        <w:t>Simfizis</w:t>
      </w:r>
      <w:proofErr w:type="spellEnd"/>
      <w:r w:rsidRPr="00CF728D">
        <w:t xml:space="preserve"> tipi eklemle diğer Koksa kemiğiyle birleşir ve Pelvisi oluşturur. </w:t>
      </w:r>
    </w:p>
    <w:p w:rsidR="009668BE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Koksa Valga:</w:t>
      </w:r>
      <w:r w:rsidRPr="00CF728D">
        <w:t xml:space="preserve"> Kalça eklemindeki Valgus </w:t>
      </w:r>
      <w:proofErr w:type="gramStart"/>
      <w:r w:rsidRPr="00CF728D">
        <w:t>deformitesi .</w:t>
      </w:r>
      <w:proofErr w:type="gramEnd"/>
      <w:r w:rsidRPr="00CF728D">
        <w:t xml:space="preserve"> </w:t>
      </w:r>
    </w:p>
    <w:p w:rsidR="004D2E7C" w:rsidRPr="00CF728D" w:rsidRDefault="004D2E7C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r w:rsidRPr="00CF728D">
        <w:rPr>
          <w:b/>
          <w:bCs/>
        </w:rPr>
        <w:t>Koksa Vara:</w:t>
      </w:r>
      <w:r w:rsidRPr="00CF728D">
        <w:t xml:space="preserve"> Kalça eklemindeki Varus deformitesi.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Koksartroz:</w:t>
      </w:r>
      <w:r w:rsidRPr="00CF728D">
        <w:t xml:space="preserve"> Kalça ekleminin </w:t>
      </w:r>
      <w:proofErr w:type="spellStart"/>
      <w:r w:rsidRPr="00CF728D">
        <w:t>Dejeneratif</w:t>
      </w:r>
      <w:proofErr w:type="spellEnd"/>
      <w:r w:rsidRPr="00CF728D">
        <w:t xml:space="preserve"> artrozu. </w:t>
      </w:r>
    </w:p>
    <w:p w:rsidR="00E35ACA" w:rsidRPr="00CF728D" w:rsidRDefault="00E35ACA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r w:rsidRPr="00CF728D">
        <w:rPr>
          <w:b/>
          <w:bCs/>
        </w:rPr>
        <w:t>Kompresyon:</w:t>
      </w:r>
      <w:r w:rsidRPr="00CF728D">
        <w:t xml:space="preserve"> Sıkışma veya sıkıştırma anlamındadır.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Kubitus</w:t>
      </w:r>
      <w:proofErr w:type="spellEnd"/>
      <w:r w:rsidRPr="00CF728D">
        <w:rPr>
          <w:b/>
          <w:bCs/>
        </w:rPr>
        <w:t xml:space="preserve"> Valgus:</w:t>
      </w:r>
      <w:r w:rsidRPr="00CF728D">
        <w:t xml:space="preserve"> Dirsek eklemindeki Valgus deformitesi.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Kubitus</w:t>
      </w:r>
      <w:proofErr w:type="spellEnd"/>
      <w:r w:rsidRPr="00CF728D">
        <w:rPr>
          <w:b/>
          <w:bCs/>
        </w:rPr>
        <w:t xml:space="preserve"> Varus:</w:t>
      </w:r>
      <w:r w:rsidRPr="00CF728D">
        <w:t xml:space="preserve"> Dirsek eklemindeki Varus deformitesi </w:t>
      </w:r>
    </w:p>
    <w:p w:rsidR="00E35ACA" w:rsidRPr="00CF728D" w:rsidRDefault="00E35ACA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Kompartman</w:t>
      </w:r>
      <w:proofErr w:type="spellEnd"/>
      <w:r w:rsidRPr="00CF728D">
        <w:rPr>
          <w:b/>
          <w:bCs/>
        </w:rPr>
        <w:t>:</w:t>
      </w:r>
      <w:r w:rsidRPr="00CF728D">
        <w:t xml:space="preserve"> </w:t>
      </w:r>
      <w:proofErr w:type="spellStart"/>
      <w:r w:rsidRPr="00CF728D">
        <w:t>Ekstremitelerde</w:t>
      </w:r>
      <w:proofErr w:type="spellEnd"/>
      <w:r w:rsidRPr="00CF728D">
        <w:t xml:space="preserve"> kemiğin komşuluğunda içerisinde kaslar-</w:t>
      </w:r>
      <w:proofErr w:type="spellStart"/>
      <w:r w:rsidRPr="00CF728D">
        <w:t>tendonlar</w:t>
      </w:r>
      <w:proofErr w:type="spellEnd"/>
      <w:r w:rsidRPr="00CF728D">
        <w:t xml:space="preserve">-damar ve sinirlerin yer aldığı kemik ve </w:t>
      </w:r>
      <w:proofErr w:type="spellStart"/>
      <w:r w:rsidRPr="00CF728D">
        <w:t>intermusküler</w:t>
      </w:r>
      <w:proofErr w:type="spellEnd"/>
      <w:r w:rsidRPr="00CF728D">
        <w:t xml:space="preserve"> </w:t>
      </w:r>
      <w:proofErr w:type="spellStart"/>
      <w:r w:rsidRPr="00CF728D">
        <w:t>septum-interosseöz</w:t>
      </w:r>
      <w:proofErr w:type="spellEnd"/>
      <w:r w:rsidRPr="00CF728D">
        <w:t xml:space="preserve"> </w:t>
      </w:r>
      <w:proofErr w:type="spellStart"/>
      <w:r w:rsidRPr="00CF728D">
        <w:t>membran</w:t>
      </w:r>
      <w:proofErr w:type="spellEnd"/>
      <w:r w:rsidRPr="00CF728D">
        <w:t xml:space="preserve"> ve </w:t>
      </w:r>
      <w:proofErr w:type="spellStart"/>
      <w:r w:rsidRPr="00CF728D">
        <w:t>fasya</w:t>
      </w:r>
      <w:proofErr w:type="spellEnd"/>
      <w:r w:rsidRPr="00CF728D">
        <w:t xml:space="preserve"> gibi </w:t>
      </w:r>
      <w:proofErr w:type="spellStart"/>
      <w:r w:rsidRPr="00CF728D">
        <w:t>fibröz</w:t>
      </w:r>
      <w:proofErr w:type="spellEnd"/>
      <w:r w:rsidRPr="00CF728D">
        <w:t xml:space="preserve"> kılıflar ile sarılı kapalı hacimler.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Kompartman</w:t>
      </w:r>
      <w:proofErr w:type="spellEnd"/>
      <w:r w:rsidRPr="00CF728D">
        <w:rPr>
          <w:b/>
          <w:bCs/>
        </w:rPr>
        <w:t xml:space="preserve"> sendromu:</w:t>
      </w:r>
      <w:r w:rsidRPr="00CF728D">
        <w:t xml:space="preserve"> </w:t>
      </w:r>
      <w:proofErr w:type="spellStart"/>
      <w:r w:rsidRPr="00CF728D">
        <w:t>Kompartman</w:t>
      </w:r>
      <w:proofErr w:type="spellEnd"/>
      <w:r w:rsidRPr="00CF728D">
        <w:t xml:space="preserve"> içi basınç artışına yol açan çeşitli nedenler sonucu bu bölgede ve </w:t>
      </w:r>
      <w:proofErr w:type="spellStart"/>
      <w:r w:rsidRPr="00CF728D">
        <w:t>distalinde</w:t>
      </w:r>
      <w:proofErr w:type="spellEnd"/>
      <w:r w:rsidRPr="00CF728D">
        <w:t xml:space="preserve"> doku </w:t>
      </w:r>
      <w:proofErr w:type="spellStart"/>
      <w:r w:rsidRPr="00CF728D">
        <w:t>perfüzyonunun</w:t>
      </w:r>
      <w:proofErr w:type="spellEnd"/>
      <w:r w:rsidRPr="00CF728D">
        <w:t xml:space="preserve"> ileri derecede </w:t>
      </w:r>
      <w:proofErr w:type="gramStart"/>
      <w:r w:rsidRPr="00CF728D">
        <w:t>bozulması ; basıncın</w:t>
      </w:r>
      <w:proofErr w:type="gramEnd"/>
      <w:r w:rsidRPr="00CF728D">
        <w:t xml:space="preserve"> belirli bir müddet devam ettiği durumlarda dokuların hiç beslenemeyip nekroza uğramalarına yol açan durum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Lateral </w:t>
      </w:r>
      <w:proofErr w:type="spellStart"/>
      <w:r w:rsidRPr="00CF728D">
        <w:rPr>
          <w:b/>
          <w:bCs/>
        </w:rPr>
        <w:t>Kollateral</w:t>
      </w:r>
      <w:proofErr w:type="spellEnd"/>
      <w:r w:rsidRPr="00CF728D">
        <w:rPr>
          <w:b/>
          <w:bCs/>
        </w:rPr>
        <w:t xml:space="preserve"> </w:t>
      </w:r>
      <w:proofErr w:type="spellStart"/>
      <w:r w:rsidRPr="00CF728D">
        <w:rPr>
          <w:b/>
          <w:bCs/>
        </w:rPr>
        <w:t>Ligament</w:t>
      </w:r>
      <w:proofErr w:type="spellEnd"/>
      <w:r w:rsidRPr="00CF728D">
        <w:rPr>
          <w:b/>
          <w:bCs/>
        </w:rPr>
        <w:t>:</w:t>
      </w:r>
      <w:r w:rsidRPr="00CF728D">
        <w:t xml:space="preserve"> Eklemin dış yan bağı.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Lomber</w:t>
      </w:r>
      <w:r w:rsidRPr="00CF728D">
        <w:t xml:space="preserve">: Bele ait demektir. (Örneğin </w:t>
      </w:r>
      <w:r w:rsidRPr="00CF728D">
        <w:rPr>
          <w:b/>
          <w:bCs/>
        </w:rPr>
        <w:t xml:space="preserve">Lomber </w:t>
      </w:r>
      <w:proofErr w:type="spellStart"/>
      <w:r w:rsidRPr="00CF728D">
        <w:rPr>
          <w:b/>
          <w:bCs/>
        </w:rPr>
        <w:t>vertebralar</w:t>
      </w:r>
      <w:proofErr w:type="spellEnd"/>
      <w:r w:rsidRPr="00CF728D">
        <w:t xml:space="preserve">: Bel omurları)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Lordoz</w:t>
      </w:r>
      <w:proofErr w:type="spellEnd"/>
      <w:r w:rsidRPr="00CF728D">
        <w:rPr>
          <w:b/>
          <w:bCs/>
        </w:rPr>
        <w:t>:</w:t>
      </w:r>
      <w:r w:rsidRPr="00CF728D">
        <w:t xml:space="preserve"> Yandan bakıldığında Omurganın öne doğru olan eğriliği (Bel ve boyun bölgesinde belirli bir dereceye kadar olması normal ve zorunludur). </w:t>
      </w:r>
    </w:p>
    <w:p w:rsidR="00E35ACA" w:rsidRPr="00CF728D" w:rsidRDefault="00E35ACA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Luksasyon</w:t>
      </w:r>
      <w:proofErr w:type="spellEnd"/>
      <w:r w:rsidRPr="00CF728D">
        <w:rPr>
          <w:b/>
          <w:bCs/>
        </w:rPr>
        <w:t>:</w:t>
      </w:r>
      <w:r w:rsidRPr="00CF728D">
        <w:t xml:space="preserve"> Çıkık.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Lumbalizasyon</w:t>
      </w:r>
      <w:proofErr w:type="spellEnd"/>
      <w:r w:rsidRPr="00CF728D">
        <w:rPr>
          <w:b/>
          <w:bCs/>
        </w:rPr>
        <w:t>:</w:t>
      </w:r>
      <w:r w:rsidRPr="00CF728D">
        <w:t xml:space="preserve"> </w:t>
      </w:r>
      <w:proofErr w:type="spellStart"/>
      <w:r w:rsidRPr="00CF728D">
        <w:t>Sakrumu</w:t>
      </w:r>
      <w:proofErr w:type="spellEnd"/>
      <w:r w:rsidRPr="00CF728D">
        <w:t xml:space="preserve"> oluşturan </w:t>
      </w:r>
      <w:proofErr w:type="spellStart"/>
      <w:r w:rsidRPr="00CF728D">
        <w:t>vertebralardan</w:t>
      </w:r>
      <w:proofErr w:type="spellEnd"/>
      <w:r w:rsidRPr="00CF728D">
        <w:t xml:space="preserve"> birincisi Lomber </w:t>
      </w:r>
      <w:proofErr w:type="spellStart"/>
      <w:r w:rsidRPr="00CF728D">
        <w:t>vertebraların</w:t>
      </w:r>
      <w:proofErr w:type="spellEnd"/>
      <w:r w:rsidRPr="00CF728D">
        <w:t xml:space="preserve"> en altında 6.bel omuru gibi durur.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Lumbalji</w:t>
      </w:r>
      <w:proofErr w:type="spellEnd"/>
      <w:r w:rsidRPr="00CF728D">
        <w:rPr>
          <w:b/>
          <w:bCs/>
        </w:rPr>
        <w:t>:</w:t>
      </w:r>
      <w:r w:rsidRPr="00CF728D">
        <w:t xml:space="preserve"> Bel ağrısı. </w:t>
      </w:r>
    </w:p>
    <w:p w:rsidR="009668BE" w:rsidRPr="00CF728D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Lumbo-siyatalji</w:t>
      </w:r>
      <w:proofErr w:type="spellEnd"/>
      <w:r w:rsidRPr="00CF728D">
        <w:rPr>
          <w:b/>
          <w:bCs/>
        </w:rPr>
        <w:t>:</w:t>
      </w:r>
      <w:r w:rsidRPr="00CF728D">
        <w:t xml:space="preserve"> Bel ağrısıyla birlikte Siyatik sinir </w:t>
      </w:r>
      <w:proofErr w:type="spellStart"/>
      <w:r w:rsidRPr="00CF728D">
        <w:t>trasesi</w:t>
      </w:r>
      <w:proofErr w:type="spellEnd"/>
      <w:r w:rsidRPr="00CF728D">
        <w:t xml:space="preserve"> boyunca bacağa yayılan ağrı. </w:t>
      </w:r>
    </w:p>
    <w:p w:rsidR="00E35ACA" w:rsidRDefault="00CF728D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Mal </w:t>
      </w:r>
      <w:proofErr w:type="spellStart"/>
      <w:r w:rsidRPr="00CF728D">
        <w:rPr>
          <w:b/>
          <w:bCs/>
        </w:rPr>
        <w:t>union</w:t>
      </w:r>
      <w:proofErr w:type="spellEnd"/>
      <w:r w:rsidRPr="00CF728D">
        <w:rPr>
          <w:b/>
          <w:bCs/>
        </w:rPr>
        <w:t>:</w:t>
      </w:r>
      <w:r w:rsidRPr="00CF728D">
        <w:t xml:space="preserve"> Kusurlu kaynayan kemik. </w:t>
      </w:r>
    </w:p>
    <w:p w:rsidR="00CF728D" w:rsidRPr="00CF728D" w:rsidRDefault="00CF728D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Mal de </w:t>
      </w:r>
      <w:proofErr w:type="spellStart"/>
      <w:r w:rsidRPr="00CF728D">
        <w:rPr>
          <w:b/>
          <w:bCs/>
        </w:rPr>
        <w:t>Pott</w:t>
      </w:r>
      <w:proofErr w:type="spellEnd"/>
      <w:r w:rsidRPr="00CF728D">
        <w:rPr>
          <w:b/>
          <w:bCs/>
        </w:rPr>
        <w:t>:</w:t>
      </w:r>
      <w:r w:rsidRPr="00CF728D">
        <w:t xml:space="preserve"> Omurgada görülen </w:t>
      </w:r>
      <w:proofErr w:type="spellStart"/>
      <w:r w:rsidRPr="00CF728D">
        <w:t>Tbc</w:t>
      </w:r>
      <w:proofErr w:type="spellEnd"/>
      <w:r w:rsidRPr="00CF728D">
        <w:t xml:space="preserve"> (Verem) </w:t>
      </w:r>
      <w:proofErr w:type="gramStart"/>
      <w:r w:rsidRPr="00CF728D">
        <w:t>enfeksiyonu</w:t>
      </w:r>
      <w:proofErr w:type="gramEnd"/>
      <w:r w:rsidRPr="00CF728D">
        <w:t xml:space="preserve">. </w:t>
      </w:r>
    </w:p>
    <w:p w:rsidR="009668BE" w:rsidRPr="00CF728D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Medial </w:t>
      </w:r>
      <w:proofErr w:type="spellStart"/>
      <w:r w:rsidRPr="00CF728D">
        <w:rPr>
          <w:b/>
          <w:bCs/>
        </w:rPr>
        <w:t>Kollateral</w:t>
      </w:r>
      <w:proofErr w:type="spellEnd"/>
      <w:r w:rsidRPr="00CF728D">
        <w:rPr>
          <w:b/>
          <w:bCs/>
        </w:rPr>
        <w:t xml:space="preserve"> </w:t>
      </w:r>
      <w:proofErr w:type="spellStart"/>
      <w:r w:rsidRPr="00CF728D">
        <w:rPr>
          <w:b/>
          <w:bCs/>
        </w:rPr>
        <w:t>Ligament</w:t>
      </w:r>
      <w:proofErr w:type="spellEnd"/>
      <w:r w:rsidRPr="00CF728D">
        <w:rPr>
          <w:b/>
          <w:bCs/>
        </w:rPr>
        <w:t>:</w:t>
      </w:r>
      <w:r w:rsidRPr="00CF728D">
        <w:t xml:space="preserve"> Eklemin iç yan bağı.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Metafiz:</w:t>
      </w:r>
      <w:r w:rsidRPr="00CF728D">
        <w:t xml:space="preserve"> Uzun kemiklerin orta gövde kısımlarıyla </w:t>
      </w:r>
      <w:proofErr w:type="spellStart"/>
      <w:r w:rsidRPr="00CF728D">
        <w:t>epifiz</w:t>
      </w:r>
      <w:proofErr w:type="spellEnd"/>
      <w:r w:rsidRPr="00CF728D">
        <w:t xml:space="preserve"> bölgeleri arasında yer alan </w:t>
      </w:r>
      <w:proofErr w:type="spellStart"/>
      <w:r w:rsidRPr="00CF728D">
        <w:t>spongiöz</w:t>
      </w:r>
      <w:proofErr w:type="spellEnd"/>
      <w:r w:rsidRPr="00CF728D">
        <w:t xml:space="preserve"> kemik dokusundan zengin ve iyi kanlanan bölgeleri.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Miyotomi</w:t>
      </w:r>
      <w:proofErr w:type="spellEnd"/>
      <w:r w:rsidRPr="00CF728D">
        <w:rPr>
          <w:b/>
          <w:bCs/>
        </w:rPr>
        <w:t>:</w:t>
      </w:r>
      <w:r w:rsidRPr="00CF728D">
        <w:t xml:space="preserve"> Kasın cerrahi yolla kesilmesi. </w:t>
      </w:r>
    </w:p>
    <w:p w:rsidR="00E35ACA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lastRenderedPageBreak/>
        <w:t>Non</w:t>
      </w:r>
      <w:proofErr w:type="spellEnd"/>
      <w:r w:rsidRPr="00CF728D">
        <w:rPr>
          <w:b/>
          <w:bCs/>
        </w:rPr>
        <w:t xml:space="preserve"> </w:t>
      </w:r>
      <w:proofErr w:type="spellStart"/>
      <w:r w:rsidRPr="00CF728D">
        <w:rPr>
          <w:b/>
          <w:bCs/>
        </w:rPr>
        <w:t>union</w:t>
      </w:r>
      <w:proofErr w:type="spellEnd"/>
      <w:r w:rsidRPr="00CF728D">
        <w:rPr>
          <w:b/>
          <w:bCs/>
        </w:rPr>
        <w:t xml:space="preserve">: </w:t>
      </w:r>
      <w:r w:rsidRPr="00CF728D">
        <w:t xml:space="preserve">Kırılan kemikte kaynama için yeterli süre geçtiği halde kaynama olmayışı.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Nöralji</w:t>
      </w:r>
      <w:proofErr w:type="spellEnd"/>
      <w:r w:rsidRPr="00CF728D">
        <w:rPr>
          <w:b/>
          <w:bCs/>
        </w:rPr>
        <w:t>:</w:t>
      </w:r>
      <w:r w:rsidRPr="00CF728D">
        <w:t xml:space="preserve"> Sinir kökü veya </w:t>
      </w:r>
      <w:proofErr w:type="spellStart"/>
      <w:r w:rsidRPr="00CF728D">
        <w:t>periferik</w:t>
      </w:r>
      <w:proofErr w:type="spellEnd"/>
      <w:r w:rsidRPr="00CF728D">
        <w:t xml:space="preserve"> sinir </w:t>
      </w:r>
      <w:proofErr w:type="spellStart"/>
      <w:r w:rsidRPr="00CF728D">
        <w:t>trasesi</w:t>
      </w:r>
      <w:proofErr w:type="spellEnd"/>
      <w:r w:rsidRPr="00CF728D">
        <w:t xml:space="preserve"> boyunca yayılan ağrı.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Nörit</w:t>
      </w:r>
      <w:proofErr w:type="spellEnd"/>
      <w:r w:rsidRPr="00CF728D">
        <w:rPr>
          <w:b/>
          <w:bCs/>
        </w:rPr>
        <w:t>:</w:t>
      </w:r>
      <w:r w:rsidRPr="00CF728D">
        <w:t xml:space="preserve"> Sinir iltihabı.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Nörolizis</w:t>
      </w:r>
      <w:proofErr w:type="spellEnd"/>
      <w:r w:rsidRPr="00CF728D">
        <w:rPr>
          <w:b/>
          <w:bCs/>
        </w:rPr>
        <w:t>:</w:t>
      </w:r>
      <w:r w:rsidRPr="00CF728D">
        <w:t xml:space="preserve"> Sinir Kılıfının gevşetilmesi.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Nöropraksi</w:t>
      </w:r>
      <w:proofErr w:type="spellEnd"/>
      <w:r w:rsidRPr="00CF728D">
        <w:rPr>
          <w:b/>
          <w:bCs/>
        </w:rPr>
        <w:t>:</w:t>
      </w:r>
      <w:r w:rsidRPr="00CF728D">
        <w:t xml:space="preserve"> Sinirin sıkışması, ezilmesi.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Nörotemezis</w:t>
      </w:r>
      <w:proofErr w:type="spellEnd"/>
      <w:r w:rsidRPr="00CF728D">
        <w:rPr>
          <w:b/>
          <w:bCs/>
        </w:rPr>
        <w:t>:</w:t>
      </w:r>
      <w:r w:rsidRPr="00CF728D">
        <w:t xml:space="preserve"> Sinirin kesilmesi. </w:t>
      </w:r>
    </w:p>
    <w:p w:rsidR="009668BE" w:rsidRPr="00CF728D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Nörotomi</w:t>
      </w:r>
      <w:proofErr w:type="spellEnd"/>
      <w:r w:rsidRPr="00CF728D">
        <w:rPr>
          <w:b/>
          <w:bCs/>
        </w:rPr>
        <w:t>:</w:t>
      </w:r>
      <w:r w:rsidRPr="00CF728D">
        <w:t xml:space="preserve"> Sinirin cerrahi yolla kesilmesi. </w:t>
      </w:r>
    </w:p>
    <w:p w:rsidR="00E35ACA" w:rsidRDefault="00E35ACA" w:rsidP="004D2E7C">
      <w:pPr>
        <w:spacing w:after="0" w:line="276" w:lineRule="auto"/>
      </w:pPr>
      <w:r w:rsidRPr="00CF728D">
        <w:rPr>
          <w:b/>
          <w:bCs/>
        </w:rPr>
        <w:t xml:space="preserve">Osteomyelit: </w:t>
      </w:r>
      <w:r w:rsidRPr="00CF728D">
        <w:t xml:space="preserve">Kemik ve kemik iliğinin iltihabi </w:t>
      </w:r>
      <w:proofErr w:type="spellStart"/>
      <w:r w:rsidRPr="00CF728D">
        <w:t>enfeksiyöz</w:t>
      </w:r>
      <w:proofErr w:type="spellEnd"/>
      <w:r w:rsidRPr="00CF728D">
        <w:t xml:space="preserve"> hastalığı.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Osteotomi:</w:t>
      </w:r>
      <w:r w:rsidRPr="00CF728D">
        <w:t xml:space="preserve"> Kemiğin cerrahi yolla kesilip düzeltilmesi.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Osteit</w:t>
      </w:r>
      <w:proofErr w:type="spellEnd"/>
      <w:r w:rsidRPr="00CF728D">
        <w:rPr>
          <w:b/>
          <w:bCs/>
        </w:rPr>
        <w:t>:</w:t>
      </w:r>
      <w:r w:rsidRPr="00CF728D">
        <w:t xml:space="preserve"> Kemik dokusunda </w:t>
      </w:r>
      <w:proofErr w:type="spellStart"/>
      <w:r w:rsidRPr="00CF728D">
        <w:t>inflamasyon</w:t>
      </w:r>
      <w:proofErr w:type="spellEnd"/>
      <w:r w:rsidRPr="00CF728D">
        <w:t xml:space="preserve"> gelişmesi. </w:t>
      </w:r>
    </w:p>
    <w:p w:rsidR="004D2E7C" w:rsidRPr="00CF728D" w:rsidRDefault="004D2E7C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r w:rsidRPr="00CF728D">
        <w:rPr>
          <w:b/>
          <w:bCs/>
        </w:rPr>
        <w:t>Osteoartrit:</w:t>
      </w:r>
      <w:r w:rsidRPr="00CF728D">
        <w:t xml:space="preserve"> Eklemlerde ekleme komşu </w:t>
      </w:r>
      <w:proofErr w:type="gramStart"/>
      <w:r w:rsidRPr="00CF728D">
        <w:t>kemikler , eklem</w:t>
      </w:r>
      <w:proofErr w:type="gramEnd"/>
      <w:r w:rsidRPr="00CF728D">
        <w:t xml:space="preserve"> kıkırdağı, </w:t>
      </w:r>
      <w:proofErr w:type="spellStart"/>
      <w:r w:rsidRPr="00CF728D">
        <w:t>sinovyal</w:t>
      </w:r>
      <w:proofErr w:type="spellEnd"/>
      <w:r w:rsidRPr="00CF728D">
        <w:t xml:space="preserve"> doku ve çevre yumuşak dokunun etkilendiği </w:t>
      </w:r>
      <w:proofErr w:type="spellStart"/>
      <w:r w:rsidRPr="00CF728D">
        <w:t>dejeneratif</w:t>
      </w:r>
      <w:proofErr w:type="spellEnd"/>
      <w:r w:rsidRPr="00CF728D">
        <w:t xml:space="preserve"> hastalık.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Osteofit:</w:t>
      </w:r>
      <w:r w:rsidRPr="00CF728D">
        <w:t xml:space="preserve"> </w:t>
      </w:r>
      <w:proofErr w:type="spellStart"/>
      <w:r w:rsidRPr="00CF728D">
        <w:t>Dejeneratif</w:t>
      </w:r>
      <w:proofErr w:type="spellEnd"/>
      <w:r w:rsidRPr="00CF728D">
        <w:t xml:space="preserve"> eklem hastalıklarında eklemin yanlarında dikensi yeni kemik oluşumları.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Osteoklazi</w:t>
      </w:r>
      <w:proofErr w:type="spellEnd"/>
      <w:r w:rsidRPr="00CF728D">
        <w:rPr>
          <w:b/>
          <w:bCs/>
        </w:rPr>
        <w:t>:</w:t>
      </w:r>
      <w:r w:rsidRPr="00CF728D">
        <w:t xml:space="preserve"> Hatalı kaynayan kırıkta kemiğin pozisyonunu düzeltmek için dışarıdan uygulanan kuvvetle yeniden kırılması. </w:t>
      </w:r>
    </w:p>
    <w:p w:rsidR="009668BE" w:rsidRPr="00CF728D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Osteosentez</w:t>
      </w:r>
      <w:proofErr w:type="spellEnd"/>
      <w:r w:rsidRPr="00CF728D">
        <w:rPr>
          <w:b/>
          <w:bCs/>
        </w:rPr>
        <w:t>:</w:t>
      </w:r>
      <w:r w:rsidRPr="00CF728D">
        <w:t xml:space="preserve"> Kırıklarda açık redüksiyon ve </w:t>
      </w:r>
      <w:proofErr w:type="spellStart"/>
      <w:r w:rsidRPr="00CF728D">
        <w:t>internal</w:t>
      </w:r>
      <w:proofErr w:type="spellEnd"/>
      <w:r w:rsidRPr="00CF728D">
        <w:t xml:space="preserve"> </w:t>
      </w:r>
      <w:proofErr w:type="spellStart"/>
      <w:r w:rsidRPr="00CF728D">
        <w:t>fiksasyon</w:t>
      </w:r>
      <w:proofErr w:type="spellEnd"/>
      <w:r w:rsidRPr="00CF728D">
        <w:t xml:space="preserve"> yapılması işlemi. </w:t>
      </w:r>
    </w:p>
    <w:p w:rsidR="00E35ACA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Palmar</w:t>
      </w:r>
      <w:proofErr w:type="spellEnd"/>
      <w:r w:rsidRPr="00CF728D">
        <w:rPr>
          <w:b/>
          <w:bCs/>
        </w:rPr>
        <w:t>:</w:t>
      </w:r>
      <w:r w:rsidRPr="00CF728D">
        <w:t xml:space="preserve"> Elin avuç içi tarafı, yüzeyi.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Parapleji</w:t>
      </w:r>
      <w:proofErr w:type="spellEnd"/>
      <w:r w:rsidRPr="00CF728D">
        <w:rPr>
          <w:b/>
          <w:bCs/>
        </w:rPr>
        <w:t>:</w:t>
      </w:r>
      <w:r w:rsidRPr="00CF728D">
        <w:t xml:space="preserve"> Her iki bacağın felçli durumu.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Parezi</w:t>
      </w:r>
      <w:proofErr w:type="spellEnd"/>
      <w:r w:rsidRPr="00CF728D">
        <w:rPr>
          <w:b/>
          <w:bCs/>
        </w:rPr>
        <w:t>:</w:t>
      </w:r>
      <w:r w:rsidRPr="00CF728D">
        <w:t xml:space="preserve"> Kas gücünde azalma.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Parsiyel</w:t>
      </w:r>
      <w:proofErr w:type="spellEnd"/>
      <w:r w:rsidRPr="00CF728D">
        <w:rPr>
          <w:b/>
          <w:bCs/>
        </w:rPr>
        <w:t>:</w:t>
      </w:r>
      <w:r w:rsidRPr="00CF728D">
        <w:t xml:space="preserve"> Kısmi, bir kısım. </w:t>
      </w:r>
    </w:p>
    <w:p w:rsidR="009668BE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Patellofemoral eklem:</w:t>
      </w:r>
      <w:r w:rsidRPr="00CF728D">
        <w:t xml:space="preserve"> Diz eklemine katılan eklemlerden birisidir. Femur  alt ucunun ön yüzeyinde </w:t>
      </w:r>
      <w:proofErr w:type="spellStart"/>
      <w:r w:rsidRPr="00CF728D">
        <w:t>Patella</w:t>
      </w:r>
      <w:proofErr w:type="spellEnd"/>
      <w:r w:rsidRPr="00CF728D">
        <w:t xml:space="preserve"> eklem yüzü ile eklemleşmesiyle meydana gelmiştir.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Periost</w:t>
      </w:r>
      <w:proofErr w:type="spellEnd"/>
      <w:r w:rsidRPr="00CF728D">
        <w:rPr>
          <w:b/>
          <w:bCs/>
        </w:rPr>
        <w:t>:</w:t>
      </w:r>
      <w:r w:rsidRPr="00CF728D">
        <w:t xml:space="preserve"> Kemiklerin en dış yüzeylerini saran ve kemikleşmede önemli işleve sahip zarımsı doku.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Pes </w:t>
      </w:r>
      <w:proofErr w:type="spellStart"/>
      <w:r w:rsidRPr="00CF728D">
        <w:rPr>
          <w:b/>
          <w:bCs/>
        </w:rPr>
        <w:t>Ekino</w:t>
      </w:r>
      <w:proofErr w:type="spellEnd"/>
      <w:r w:rsidRPr="00CF728D">
        <w:rPr>
          <w:b/>
          <w:bCs/>
        </w:rPr>
        <w:t xml:space="preserve"> Varus:</w:t>
      </w:r>
      <w:r w:rsidRPr="00CF728D">
        <w:t xml:space="preserve"> (PEV) Doğuştan Çarpık Ayak deformitesine verilen ad.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Pes </w:t>
      </w:r>
      <w:proofErr w:type="spellStart"/>
      <w:r w:rsidRPr="00CF728D">
        <w:rPr>
          <w:b/>
          <w:bCs/>
        </w:rPr>
        <w:t>Planus</w:t>
      </w:r>
      <w:proofErr w:type="spellEnd"/>
      <w:r w:rsidRPr="00CF728D">
        <w:rPr>
          <w:b/>
          <w:bCs/>
        </w:rPr>
        <w:t>:</w:t>
      </w:r>
      <w:r w:rsidRPr="00CF728D">
        <w:t xml:space="preserve"> </w:t>
      </w:r>
      <w:proofErr w:type="gramStart"/>
      <w:r w:rsidRPr="00CF728D">
        <w:t>Düz tabanlık</w:t>
      </w:r>
      <w:proofErr w:type="gramEnd"/>
      <w:r w:rsidRPr="00CF728D">
        <w:t xml:space="preserve">. </w:t>
      </w:r>
      <w:proofErr w:type="spellStart"/>
      <w:r w:rsidRPr="00CF728D">
        <w:t>Longitidünal</w:t>
      </w:r>
      <w:proofErr w:type="spellEnd"/>
      <w:r w:rsidRPr="00CF728D">
        <w:t xml:space="preserve"> ayak kavisinin düşüklüğü, çöküklüğü söz konusudur. </w:t>
      </w:r>
    </w:p>
    <w:p w:rsidR="009668BE" w:rsidRDefault="00E35ACA" w:rsidP="004D2E7C">
      <w:pPr>
        <w:spacing w:after="0" w:line="276" w:lineRule="auto"/>
      </w:pPr>
      <w:r w:rsidRPr="00CF728D">
        <w:rPr>
          <w:b/>
          <w:bCs/>
        </w:rPr>
        <w:lastRenderedPageBreak/>
        <w:t>Plak:</w:t>
      </w:r>
      <w:r w:rsidRPr="00CF728D">
        <w:t xml:space="preserve"> </w:t>
      </w:r>
      <w:proofErr w:type="spellStart"/>
      <w:r w:rsidRPr="00CF728D">
        <w:t>İnternal</w:t>
      </w:r>
      <w:proofErr w:type="spellEnd"/>
      <w:r w:rsidRPr="00CF728D">
        <w:t xml:space="preserve"> </w:t>
      </w:r>
      <w:proofErr w:type="spellStart"/>
      <w:r w:rsidRPr="00CF728D">
        <w:t>Fiksasyonda</w:t>
      </w:r>
      <w:proofErr w:type="spellEnd"/>
      <w:r w:rsidRPr="00CF728D">
        <w:t xml:space="preserve"> </w:t>
      </w:r>
      <w:proofErr w:type="gramStart"/>
      <w:r w:rsidRPr="00CF728D">
        <w:t>kullanılan , çeşitli</w:t>
      </w:r>
      <w:proofErr w:type="gramEnd"/>
      <w:r w:rsidRPr="00CF728D">
        <w:t xml:space="preserve"> delikleri ve bu deliklerden kemiğe tespit sağlayan vidaların tutunmasını sağlayan , değişik metal yada metal alaşımlarından imal edilmiş </w:t>
      </w:r>
      <w:proofErr w:type="spellStart"/>
      <w:r w:rsidRPr="00CF728D">
        <w:t>implant</w:t>
      </w:r>
      <w:proofErr w:type="spellEnd"/>
      <w:r w:rsidRPr="00CF728D">
        <w:t xml:space="preserve">. </w:t>
      </w:r>
    </w:p>
    <w:p w:rsidR="004D2E7C" w:rsidRPr="00CF728D" w:rsidRDefault="004D2E7C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r w:rsidRPr="00CF728D">
        <w:rPr>
          <w:b/>
          <w:bCs/>
        </w:rPr>
        <w:t>Plantar:</w:t>
      </w:r>
      <w:r w:rsidRPr="00CF728D">
        <w:t xml:space="preserve"> Ayakta altta kalan yüzey yani ayakta dururken yere değen kısım, taraf.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Polidaktili</w:t>
      </w:r>
      <w:proofErr w:type="spellEnd"/>
      <w:r w:rsidRPr="00CF728D">
        <w:rPr>
          <w:b/>
          <w:bCs/>
        </w:rPr>
        <w:t>:</w:t>
      </w:r>
      <w:r w:rsidRPr="00CF728D">
        <w:t xml:space="preserve"> Elde veya ayakta beşten fazla parmak bulunması.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Posterior (Spinal) Cerrahi Girişim:</w:t>
      </w:r>
      <w:r w:rsidRPr="00CF728D">
        <w:t xml:space="preserve"> (Omurgada) Arka taraftan ulaşılarak omurgaya uygulanan cerrahi işlem. </w:t>
      </w:r>
    </w:p>
    <w:p w:rsidR="00CF728D" w:rsidRPr="00E35ACA" w:rsidRDefault="00E35ACA" w:rsidP="004D2E7C">
      <w:pPr>
        <w:spacing w:after="0" w:line="276" w:lineRule="auto"/>
        <w:rPr>
          <w:b/>
          <w:bCs/>
        </w:rPr>
      </w:pPr>
      <w:r w:rsidRPr="00CF728D">
        <w:br/>
      </w:r>
      <w:r w:rsidRPr="00CF728D">
        <w:rPr>
          <w:b/>
          <w:bCs/>
        </w:rPr>
        <w:t xml:space="preserve">Posterior </w:t>
      </w:r>
      <w:proofErr w:type="spellStart"/>
      <w:r w:rsidRPr="00CF728D">
        <w:rPr>
          <w:b/>
          <w:bCs/>
        </w:rPr>
        <w:t>Cruciate</w:t>
      </w:r>
      <w:proofErr w:type="spellEnd"/>
      <w:r w:rsidRPr="00CF728D">
        <w:rPr>
          <w:b/>
          <w:bCs/>
        </w:rPr>
        <w:t xml:space="preserve"> </w:t>
      </w:r>
      <w:proofErr w:type="spellStart"/>
      <w:r w:rsidRPr="00CF728D">
        <w:rPr>
          <w:b/>
          <w:bCs/>
        </w:rPr>
        <w:t>Ligament</w:t>
      </w:r>
      <w:proofErr w:type="spellEnd"/>
      <w:r w:rsidRPr="00CF728D">
        <w:rPr>
          <w:b/>
          <w:bCs/>
        </w:rPr>
        <w:t>:</w:t>
      </w:r>
      <w:r w:rsidRPr="00CF728D">
        <w:t xml:space="preserve"> Dizde Arka Çapraz Bağ (PCL) </w:t>
      </w:r>
    </w:p>
    <w:p w:rsidR="00E35ACA" w:rsidRDefault="00E35ACA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r w:rsidRPr="00CF728D">
        <w:rPr>
          <w:b/>
          <w:bCs/>
        </w:rPr>
        <w:t>Primer:</w:t>
      </w:r>
      <w:r w:rsidRPr="00CF728D">
        <w:t xml:space="preserve"> Birincil, esas, asıl.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Protez:</w:t>
      </w:r>
      <w:r w:rsidRPr="00CF728D">
        <w:t xml:space="preserve"> Vücutta bir uzvun eksikliğini tamamlamak amacıyla kullanılan </w:t>
      </w:r>
      <w:proofErr w:type="gramStart"/>
      <w:r w:rsidRPr="00CF728D">
        <w:t>cihaz , araç</w:t>
      </w:r>
      <w:proofErr w:type="gramEnd"/>
      <w:r w:rsidRPr="00CF728D">
        <w:t xml:space="preserve"> ve gereç. İki şekli vardır:1) </w:t>
      </w:r>
      <w:proofErr w:type="spellStart"/>
      <w:r w:rsidRPr="00CF728D">
        <w:t>Amputasyonlardan</w:t>
      </w:r>
      <w:proofErr w:type="spellEnd"/>
      <w:r w:rsidRPr="00CF728D">
        <w:t xml:space="preserve"> sonra dışarıdan uygulanan takma bacak ve kol gibi dış </w:t>
      </w:r>
      <w:proofErr w:type="gramStart"/>
      <w:r w:rsidRPr="00CF728D">
        <w:t>protezler</w:t>
      </w:r>
      <w:proofErr w:type="gramEnd"/>
      <w:r w:rsidRPr="00CF728D">
        <w:t xml:space="preserve"> ve 2) Ameliyatla hastalıklı eklemlerin değiştirilmesinde yani </w:t>
      </w:r>
      <w:proofErr w:type="spellStart"/>
      <w:r w:rsidRPr="00CF728D">
        <w:t>artropastide</w:t>
      </w:r>
      <w:proofErr w:type="spellEnd"/>
      <w:r w:rsidRPr="00CF728D">
        <w:t xml:space="preserve"> kullanılan endoprotezler.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Psödoartroz</w:t>
      </w:r>
      <w:proofErr w:type="spellEnd"/>
      <w:r w:rsidRPr="00CF728D">
        <w:rPr>
          <w:b/>
          <w:bCs/>
        </w:rPr>
        <w:t>:</w:t>
      </w:r>
      <w:r w:rsidRPr="00CF728D">
        <w:t xml:space="preserve"> Kırılan kemiğin kırık bölgesinin kaynamayışı sonucu oluşan yalancı eklem. </w:t>
      </w:r>
    </w:p>
    <w:p w:rsidR="00E35ACA" w:rsidRPr="00CF728D" w:rsidRDefault="00E35ACA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Radikülopati</w:t>
      </w:r>
      <w:proofErr w:type="spellEnd"/>
      <w:r w:rsidRPr="00CF728D">
        <w:rPr>
          <w:b/>
          <w:bCs/>
        </w:rPr>
        <w:t xml:space="preserve">: </w:t>
      </w:r>
      <w:r w:rsidRPr="00CF728D">
        <w:t xml:space="preserve">Sinir kökünün etki derecesine bağlı olarak özelliğini ve fonksiyonlarını kaybetmesine yol açan patolojik durum.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Rekonstrüksiyon:</w:t>
      </w:r>
      <w:r w:rsidRPr="00CF728D">
        <w:t xml:space="preserve"> Yeniden oluşturma ve eski haline getirme işlemi. </w:t>
      </w:r>
    </w:p>
    <w:p w:rsidR="004D2E7C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Rezeksiyon:</w:t>
      </w:r>
      <w:r w:rsidRPr="00CF728D">
        <w:t xml:space="preserve"> </w:t>
      </w:r>
      <w:proofErr w:type="spellStart"/>
      <w:r w:rsidRPr="00CF728D">
        <w:t>Eksizyon</w:t>
      </w:r>
      <w:proofErr w:type="spellEnd"/>
      <w:r w:rsidRPr="00CF728D">
        <w:t xml:space="preserve"> (Daha büyük </w:t>
      </w:r>
      <w:proofErr w:type="spellStart"/>
      <w:r w:rsidRPr="00CF728D">
        <w:t>eksizyon</w:t>
      </w:r>
      <w:proofErr w:type="spellEnd"/>
      <w:r w:rsidRPr="00CF728D">
        <w:t xml:space="preserve"> işlemlerinde kullanılan bir terimdir). </w:t>
      </w:r>
    </w:p>
    <w:p w:rsidR="004D2E7C" w:rsidRDefault="004D2E7C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r w:rsidRPr="00CF728D">
        <w:rPr>
          <w:b/>
          <w:bCs/>
        </w:rPr>
        <w:t>ROM:</w:t>
      </w:r>
      <w:r w:rsidRPr="00CF728D">
        <w:t xml:space="preserve"> </w:t>
      </w:r>
      <w:proofErr w:type="spellStart"/>
      <w:r w:rsidRPr="00CF728D">
        <w:t>Range</w:t>
      </w:r>
      <w:proofErr w:type="spellEnd"/>
      <w:r w:rsidRPr="00CF728D">
        <w:t xml:space="preserve"> of Motion </w:t>
      </w:r>
      <w:proofErr w:type="spellStart"/>
      <w:r w:rsidRPr="00CF728D">
        <w:t>ingilizce</w:t>
      </w:r>
      <w:proofErr w:type="spellEnd"/>
      <w:r w:rsidRPr="00CF728D">
        <w:t xml:space="preserve"> kelimelerinin kısaltılmışı olup, eklemin hareket genişliğini ve derecesini ifade eder.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Rotasyon:</w:t>
      </w:r>
      <w:r w:rsidRPr="00CF728D">
        <w:t xml:space="preserve"> Eklemlerde eksen etrafında dönme hareketi.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Rüptür</w:t>
      </w:r>
      <w:proofErr w:type="spellEnd"/>
      <w:r w:rsidRPr="00CF728D">
        <w:rPr>
          <w:b/>
          <w:bCs/>
        </w:rPr>
        <w:t>:</w:t>
      </w:r>
      <w:r w:rsidRPr="00CF728D">
        <w:t xml:space="preserve"> Yırtık, kopuk. </w:t>
      </w:r>
    </w:p>
    <w:p w:rsidR="00E35ACA" w:rsidRPr="00CF728D" w:rsidRDefault="00E35ACA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r w:rsidRPr="00CF728D">
        <w:rPr>
          <w:b/>
          <w:bCs/>
        </w:rPr>
        <w:t xml:space="preserve">Sagittal düzlem: </w:t>
      </w:r>
      <w:r w:rsidRPr="00CF728D">
        <w:t xml:space="preserve">Kafatası Sagittal </w:t>
      </w:r>
      <w:proofErr w:type="spellStart"/>
      <w:r w:rsidRPr="00CF728D">
        <w:t>suturalarından</w:t>
      </w:r>
      <w:proofErr w:type="spellEnd"/>
      <w:r w:rsidRPr="00CF728D">
        <w:t xml:space="preserve"> geçen düzlem. Başka bir deyişle vücudu simetrik olarak tam ortadan ikiye ayıran düzlem ve buna paralel düzlemler olarak ta düşünülebilir.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Sakralizasyon</w:t>
      </w:r>
      <w:proofErr w:type="spellEnd"/>
      <w:r w:rsidRPr="00CF728D">
        <w:rPr>
          <w:b/>
          <w:bCs/>
        </w:rPr>
        <w:t>:</w:t>
      </w:r>
      <w:r w:rsidRPr="00CF728D">
        <w:t xml:space="preserve"> Lomber </w:t>
      </w:r>
      <w:proofErr w:type="spellStart"/>
      <w:r w:rsidRPr="00CF728D">
        <w:t>vertebralardan</w:t>
      </w:r>
      <w:proofErr w:type="spellEnd"/>
      <w:r w:rsidRPr="00CF728D">
        <w:t xml:space="preserve"> beşincisi </w:t>
      </w:r>
      <w:proofErr w:type="spellStart"/>
      <w:r w:rsidRPr="00CF728D">
        <w:t>Sakrumla</w:t>
      </w:r>
      <w:proofErr w:type="spellEnd"/>
      <w:r w:rsidRPr="00CF728D">
        <w:t xml:space="preserve"> tam </w:t>
      </w:r>
      <w:proofErr w:type="gramStart"/>
      <w:r w:rsidRPr="00CF728D">
        <w:t>yada</w:t>
      </w:r>
      <w:proofErr w:type="gramEnd"/>
      <w:r w:rsidRPr="00CF728D">
        <w:t xml:space="preserve"> kısmi olarak bütünleşmiştir. </w:t>
      </w:r>
    </w:p>
    <w:p w:rsidR="00E35ACA" w:rsidRPr="00CF728D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Sakroiliak</w:t>
      </w:r>
      <w:proofErr w:type="spellEnd"/>
      <w:r w:rsidRPr="00CF728D">
        <w:rPr>
          <w:b/>
          <w:bCs/>
        </w:rPr>
        <w:t xml:space="preserve"> eklem:</w:t>
      </w:r>
      <w:r w:rsidRPr="00CF728D">
        <w:t xml:space="preserve"> </w:t>
      </w:r>
      <w:proofErr w:type="spellStart"/>
      <w:r w:rsidRPr="00CF728D">
        <w:t>Sakrumun</w:t>
      </w:r>
      <w:proofErr w:type="spellEnd"/>
      <w:r w:rsidRPr="00CF728D">
        <w:t xml:space="preserve"> her iki yanında Pelvisi oluşturan kemiklerden </w:t>
      </w:r>
      <w:proofErr w:type="spellStart"/>
      <w:r w:rsidRPr="00CF728D">
        <w:t>İliak</w:t>
      </w:r>
      <w:proofErr w:type="spellEnd"/>
      <w:r w:rsidRPr="00CF728D">
        <w:t xml:space="preserve"> kemikle yaptığı eklem. </w:t>
      </w:r>
    </w:p>
    <w:p w:rsidR="00E35ACA" w:rsidRDefault="00E35ACA" w:rsidP="004D2E7C">
      <w:pPr>
        <w:spacing w:after="0" w:line="276" w:lineRule="auto"/>
      </w:pPr>
      <w:r w:rsidRPr="00CF728D">
        <w:rPr>
          <w:b/>
          <w:bCs/>
        </w:rPr>
        <w:t>Sekonder:</w:t>
      </w:r>
      <w:r w:rsidRPr="00CF728D">
        <w:t xml:space="preserve"> İkincil, sonradan olan.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Sinovyum</w:t>
      </w:r>
      <w:proofErr w:type="spellEnd"/>
      <w:r w:rsidRPr="00CF728D">
        <w:rPr>
          <w:b/>
          <w:bCs/>
        </w:rPr>
        <w:t>:</w:t>
      </w:r>
      <w:r w:rsidRPr="00CF728D">
        <w:t xml:space="preserve"> Eklem kapsülünün iç kısmında ekleme bakan yüzeyini oluşturan eklem sıvısı salgılayan ve geri emiliminden sorumlu doku. </w:t>
      </w:r>
    </w:p>
    <w:p w:rsidR="004D2E7C" w:rsidRDefault="004D2E7C" w:rsidP="004D2E7C">
      <w:pPr>
        <w:spacing w:after="0" w:line="276" w:lineRule="auto"/>
        <w:rPr>
          <w:b/>
          <w:bCs/>
        </w:rPr>
      </w:pPr>
    </w:p>
    <w:p w:rsidR="00E35ACA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lastRenderedPageBreak/>
        <w:t>Sinovyal</w:t>
      </w:r>
      <w:proofErr w:type="spellEnd"/>
      <w:r w:rsidRPr="00CF728D">
        <w:rPr>
          <w:b/>
          <w:bCs/>
        </w:rPr>
        <w:t xml:space="preserve"> </w:t>
      </w:r>
      <w:proofErr w:type="spellStart"/>
      <w:r w:rsidRPr="00CF728D">
        <w:rPr>
          <w:b/>
          <w:bCs/>
        </w:rPr>
        <w:t>Hipertrofi</w:t>
      </w:r>
      <w:proofErr w:type="spellEnd"/>
      <w:r w:rsidRPr="00CF728D">
        <w:rPr>
          <w:b/>
          <w:bCs/>
        </w:rPr>
        <w:t>:</w:t>
      </w:r>
      <w:r w:rsidRPr="00CF728D">
        <w:t xml:space="preserve"> </w:t>
      </w:r>
      <w:proofErr w:type="spellStart"/>
      <w:r w:rsidRPr="00CF728D">
        <w:t>Sinovyal</w:t>
      </w:r>
      <w:proofErr w:type="spellEnd"/>
      <w:r w:rsidRPr="00CF728D">
        <w:t xml:space="preserve"> dokunun kalınlaşması ve büyümesini ifade eder. </w:t>
      </w:r>
    </w:p>
    <w:p w:rsidR="009668BE" w:rsidRPr="00CF728D" w:rsidRDefault="009668BE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Skapulatorasik</w:t>
      </w:r>
      <w:proofErr w:type="spellEnd"/>
      <w:r w:rsidRPr="00CF728D">
        <w:rPr>
          <w:b/>
          <w:bCs/>
        </w:rPr>
        <w:t xml:space="preserve"> eklem:</w:t>
      </w:r>
      <w:r w:rsidRPr="00CF728D">
        <w:t xml:space="preserve"> Aslında tam bir eklem niteliğinde olmayan ve </w:t>
      </w:r>
      <w:proofErr w:type="spellStart"/>
      <w:r w:rsidRPr="00CF728D">
        <w:t>Skapulanın</w:t>
      </w:r>
      <w:proofErr w:type="spellEnd"/>
      <w:r w:rsidRPr="00CF728D">
        <w:t xml:space="preserve">  iç yüzeyindeki </w:t>
      </w:r>
      <w:proofErr w:type="spellStart"/>
      <w:r w:rsidRPr="00CF728D">
        <w:t>Subskapularis</w:t>
      </w:r>
      <w:proofErr w:type="spellEnd"/>
      <w:r w:rsidRPr="00CF728D">
        <w:t xml:space="preserve"> kasına ait </w:t>
      </w:r>
      <w:proofErr w:type="spellStart"/>
      <w:r w:rsidRPr="00CF728D">
        <w:t>fasya</w:t>
      </w:r>
      <w:proofErr w:type="spellEnd"/>
      <w:r w:rsidRPr="00CF728D">
        <w:t xml:space="preserve"> doku ile Toraksın  </w:t>
      </w:r>
      <w:proofErr w:type="spellStart"/>
      <w:r w:rsidRPr="00CF728D">
        <w:t>fasya</w:t>
      </w:r>
      <w:proofErr w:type="spellEnd"/>
      <w:r w:rsidRPr="00CF728D">
        <w:t xml:space="preserve"> dokusu üzerinde gevşek bağ dokusu oluşumları ile desteklenerek </w:t>
      </w:r>
      <w:proofErr w:type="spellStart"/>
      <w:r w:rsidRPr="00CF728D">
        <w:t>Skapulanın</w:t>
      </w:r>
      <w:proofErr w:type="spellEnd"/>
      <w:r w:rsidRPr="00CF728D">
        <w:t xml:space="preserve"> çeşitli yönlere kayma hareketi yapmasını sağlayan birleşim. </w:t>
      </w:r>
    </w:p>
    <w:p w:rsidR="009668BE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Skolyoz:</w:t>
      </w:r>
      <w:r w:rsidRPr="00CF728D">
        <w:t xml:space="preserve"> Omurgada arkadan bakıldığında normalde eğrilik </w:t>
      </w:r>
      <w:proofErr w:type="spellStart"/>
      <w:r w:rsidRPr="00CF728D">
        <w:t>olmamaması</w:t>
      </w:r>
      <w:proofErr w:type="spellEnd"/>
      <w:r w:rsidRPr="00CF728D">
        <w:t xml:space="preserve"> gerekirken yana doğru oluşan eğrilik. Bu eğrilik çoğunlukla omurganın yandan bakıldığında normalde olması gereken </w:t>
      </w:r>
      <w:proofErr w:type="spellStart"/>
      <w:r w:rsidRPr="00CF728D">
        <w:t>kifoz-lordoz</w:t>
      </w:r>
      <w:proofErr w:type="spellEnd"/>
      <w:r w:rsidRPr="00CF728D">
        <w:t xml:space="preserve"> eğriliklerini de etkiler, </w:t>
      </w:r>
      <w:proofErr w:type="gramStart"/>
      <w:r w:rsidRPr="00CF728D">
        <w:t>değiştirir ; ayrıca</w:t>
      </w:r>
      <w:proofErr w:type="gramEnd"/>
      <w:r w:rsidRPr="00CF728D">
        <w:t xml:space="preserve"> omurganın </w:t>
      </w:r>
      <w:proofErr w:type="spellStart"/>
      <w:r w:rsidRPr="00CF728D">
        <w:t>torsiyonu</w:t>
      </w:r>
      <w:proofErr w:type="spellEnd"/>
      <w:r w:rsidRPr="00CF728D">
        <w:t xml:space="preserve"> yani burkulması da söz konusudur. </w:t>
      </w:r>
    </w:p>
    <w:p w:rsidR="00E35ACA" w:rsidRPr="00CF728D" w:rsidRDefault="00E35ACA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r w:rsidRPr="00CF728D">
        <w:rPr>
          <w:b/>
          <w:bCs/>
        </w:rPr>
        <w:t>Spinal Anestezi:</w:t>
      </w:r>
      <w:r w:rsidRPr="00CF728D">
        <w:t xml:space="preserve"> Omurilikte </w:t>
      </w:r>
      <w:proofErr w:type="spellStart"/>
      <w:r w:rsidRPr="00CF728D">
        <w:t>Subdural</w:t>
      </w:r>
      <w:proofErr w:type="spellEnd"/>
      <w:r w:rsidRPr="00CF728D">
        <w:t xml:space="preserve"> aralığa </w:t>
      </w:r>
      <w:proofErr w:type="gramStart"/>
      <w:r w:rsidRPr="00CF728D">
        <w:t>lokal</w:t>
      </w:r>
      <w:proofErr w:type="gramEnd"/>
      <w:r w:rsidRPr="00CF728D">
        <w:t xml:space="preserve"> anestezik madde verilerek uyutmadan alt tarafta sağlanan anestezi yöntemi.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Spinal </w:t>
      </w:r>
      <w:proofErr w:type="spellStart"/>
      <w:r w:rsidRPr="00CF728D">
        <w:rPr>
          <w:b/>
          <w:bCs/>
        </w:rPr>
        <w:t>Stenoz</w:t>
      </w:r>
      <w:proofErr w:type="spellEnd"/>
      <w:r w:rsidRPr="00CF728D">
        <w:rPr>
          <w:b/>
          <w:bCs/>
        </w:rPr>
        <w:t>:</w:t>
      </w:r>
      <w:r w:rsidRPr="00CF728D">
        <w:t xml:space="preserve"> Omurilik veya sinir kökçüklerinin bulunduğu Omurilik kanalının daralması ve sinir dokusunun sıkışmasıyla ortaya çıkan Klinik tabloya verilen isimdir.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Spondiloartropati</w:t>
      </w:r>
      <w:proofErr w:type="spellEnd"/>
      <w:r w:rsidRPr="00CF728D">
        <w:rPr>
          <w:b/>
          <w:bCs/>
        </w:rPr>
        <w:t>:</w:t>
      </w:r>
      <w:r w:rsidRPr="00CF728D">
        <w:t xml:space="preserve"> Omurga eklemlerinin hastalığı. </w:t>
      </w:r>
    </w:p>
    <w:p w:rsidR="004D2E7C" w:rsidRPr="00CF728D" w:rsidRDefault="004D2E7C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Spondiloartroz</w:t>
      </w:r>
      <w:proofErr w:type="spellEnd"/>
      <w:r w:rsidRPr="00CF728D">
        <w:rPr>
          <w:b/>
          <w:bCs/>
        </w:rPr>
        <w:t>:</w:t>
      </w:r>
      <w:r w:rsidRPr="00CF728D">
        <w:t xml:space="preserve"> Omurga eklemlerinin </w:t>
      </w:r>
      <w:proofErr w:type="spellStart"/>
      <w:r w:rsidRPr="00CF728D">
        <w:t>dejeneratif</w:t>
      </w:r>
      <w:proofErr w:type="spellEnd"/>
      <w:r w:rsidRPr="00CF728D">
        <w:t xml:space="preserve"> artrozu.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Spondilolistezis</w:t>
      </w:r>
      <w:proofErr w:type="spellEnd"/>
      <w:r w:rsidRPr="00CF728D">
        <w:rPr>
          <w:b/>
          <w:bCs/>
        </w:rPr>
        <w:t>:</w:t>
      </w:r>
      <w:r w:rsidRPr="00CF728D">
        <w:t xml:space="preserve"> Bir vertebranın altındaki vertebral kolon üzerinde öne kayması demektir.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Spondilolizis</w:t>
      </w:r>
      <w:proofErr w:type="spellEnd"/>
      <w:r w:rsidRPr="00CF728D">
        <w:rPr>
          <w:b/>
          <w:bCs/>
        </w:rPr>
        <w:t>:</w:t>
      </w:r>
      <w:r w:rsidRPr="00CF728D">
        <w:t xml:space="preserve"> Bir vertebranın arka kısmında üst ve alt faset eklemleri arasındaki bölümünde </w:t>
      </w:r>
      <w:proofErr w:type="spellStart"/>
      <w:r w:rsidRPr="00CF728D">
        <w:t>defekt</w:t>
      </w:r>
      <w:proofErr w:type="spellEnd"/>
      <w:r w:rsidRPr="00CF728D">
        <w:t xml:space="preserve">, </w:t>
      </w:r>
      <w:proofErr w:type="spellStart"/>
      <w:r w:rsidRPr="00CF728D">
        <w:t>psödoartroz</w:t>
      </w:r>
      <w:proofErr w:type="spellEnd"/>
      <w:r w:rsidRPr="00CF728D">
        <w:t xml:space="preserve"> veya stres kırığına bağlı olarak ayrıklığı ifade eder. </w:t>
      </w:r>
      <w:proofErr w:type="spellStart"/>
      <w:r w:rsidRPr="00CF728D">
        <w:t>Spondilolistezise</w:t>
      </w:r>
      <w:proofErr w:type="spellEnd"/>
      <w:r w:rsidRPr="00CF728D">
        <w:t xml:space="preserve"> yol açabilir. </w:t>
      </w:r>
    </w:p>
    <w:p w:rsidR="00E35ACA" w:rsidRPr="00CF728D" w:rsidRDefault="00E35ACA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r w:rsidRPr="00CF728D">
        <w:rPr>
          <w:b/>
          <w:bCs/>
        </w:rPr>
        <w:t>Stabilite:</w:t>
      </w:r>
      <w:r w:rsidRPr="00CF728D">
        <w:t xml:space="preserve"> Pozisyonunu bozmayan, kararlı durum.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Stabilizasyon:</w:t>
      </w:r>
      <w:r w:rsidRPr="00CF728D">
        <w:t xml:space="preserve"> Stabil hale getirme işlemi.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Subluksasyon</w:t>
      </w:r>
      <w:proofErr w:type="spellEnd"/>
      <w:r w:rsidRPr="00CF728D">
        <w:rPr>
          <w:b/>
          <w:bCs/>
        </w:rPr>
        <w:t xml:space="preserve">: </w:t>
      </w:r>
      <w:r w:rsidRPr="00CF728D">
        <w:t xml:space="preserve">Yarı çıkık, tam olmayan çıkık. </w:t>
      </w:r>
    </w:p>
    <w:p w:rsidR="004D2E7C" w:rsidRDefault="004D2E7C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r w:rsidRPr="00CF728D">
        <w:rPr>
          <w:b/>
          <w:bCs/>
        </w:rPr>
        <w:t>Subtalar eklem:</w:t>
      </w:r>
      <w:r w:rsidRPr="00CF728D">
        <w:t xml:space="preserve"> </w:t>
      </w:r>
      <w:proofErr w:type="spellStart"/>
      <w:r w:rsidRPr="00CF728D">
        <w:t>Talusun</w:t>
      </w:r>
      <w:proofErr w:type="spellEnd"/>
      <w:r w:rsidRPr="00CF728D">
        <w:t xml:space="preserve"> altında Kalkaneus kemiği ile arasındaki eklem (Talokalkaneal eklem).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Tendon transferi:</w:t>
      </w:r>
      <w:r w:rsidRPr="00CF728D">
        <w:t xml:space="preserve"> Kas kirişinin yapışma yeri veya yakınından alınıp iş görmeyen bir kasın işlevini gördürebilmek için başka bir yere dikilmesi anlamına gelir 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Tenodez</w:t>
      </w:r>
      <w:proofErr w:type="spellEnd"/>
      <w:r w:rsidRPr="00CF728D">
        <w:rPr>
          <w:b/>
          <w:bCs/>
        </w:rPr>
        <w:t xml:space="preserve">: </w:t>
      </w:r>
      <w:r w:rsidRPr="00CF728D">
        <w:t xml:space="preserve">Kas kirişinin yapışma yeri veya yakınından alınıp başka bir yere dikilmesi. </w:t>
      </w:r>
    </w:p>
    <w:p w:rsidR="00E35ACA" w:rsidRPr="00CF728D" w:rsidRDefault="00E35ACA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proofErr w:type="spellStart"/>
      <w:r w:rsidRPr="00CF728D">
        <w:rPr>
          <w:b/>
          <w:bCs/>
        </w:rPr>
        <w:t>Tenolizis</w:t>
      </w:r>
      <w:proofErr w:type="spellEnd"/>
      <w:r w:rsidRPr="00CF728D">
        <w:rPr>
          <w:b/>
          <w:bCs/>
        </w:rPr>
        <w:t>:</w:t>
      </w:r>
      <w:r w:rsidRPr="00CF728D">
        <w:t xml:space="preserve"> Tendon kılıfının ameliyatla gevşetilmesi.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Tenotomi</w:t>
      </w:r>
      <w:proofErr w:type="spellEnd"/>
      <w:r w:rsidRPr="00CF728D">
        <w:rPr>
          <w:b/>
          <w:bCs/>
        </w:rPr>
        <w:t>:</w:t>
      </w:r>
      <w:r w:rsidRPr="00CF728D">
        <w:t xml:space="preserve"> Kas kirişinin (Tendon) ameliyatla kesilmesi.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Tibiofemoral eklem: </w:t>
      </w:r>
      <w:r w:rsidRPr="00CF728D">
        <w:t xml:space="preserve">Tibia ve Femur arasındaki diz eklemini oluşturan eklemlerden en önemlisi. Ayrıca patellofemoral eklem de diz eklemine katılır. </w:t>
      </w:r>
    </w:p>
    <w:p w:rsidR="004D2E7C" w:rsidRDefault="004D2E7C" w:rsidP="004D2E7C">
      <w:pPr>
        <w:spacing w:after="0" w:line="276" w:lineRule="auto"/>
        <w:rPr>
          <w:b/>
          <w:bCs/>
        </w:rPr>
      </w:pPr>
    </w:p>
    <w:p w:rsidR="009668BE" w:rsidRDefault="00E35ACA" w:rsidP="004D2E7C">
      <w:pPr>
        <w:spacing w:after="0" w:line="276" w:lineRule="auto"/>
      </w:pPr>
      <w:r w:rsidRPr="00CF728D">
        <w:rPr>
          <w:b/>
          <w:bCs/>
        </w:rPr>
        <w:lastRenderedPageBreak/>
        <w:t>Tibiotalar eklem:</w:t>
      </w:r>
      <w:r w:rsidRPr="00CF728D">
        <w:t xml:space="preserve"> Tibia, Fibula ve </w:t>
      </w:r>
      <w:proofErr w:type="spellStart"/>
      <w:r w:rsidRPr="00CF728D">
        <w:t>Talusun</w:t>
      </w:r>
      <w:proofErr w:type="spellEnd"/>
      <w:r w:rsidRPr="00CF728D">
        <w:t xml:space="preserve"> oluşturduğu ayak bileği eklemi. </w:t>
      </w:r>
    </w:p>
    <w:p w:rsidR="00E35ACA" w:rsidRDefault="00E35ACA" w:rsidP="004D2E7C">
      <w:pPr>
        <w:spacing w:after="0" w:line="276" w:lineRule="auto"/>
        <w:rPr>
          <w:b/>
          <w:bCs/>
        </w:rPr>
      </w:pPr>
    </w:p>
    <w:p w:rsidR="00E35ACA" w:rsidRDefault="00E35ACA" w:rsidP="004D2E7C">
      <w:pPr>
        <w:spacing w:after="0" w:line="276" w:lineRule="auto"/>
      </w:pPr>
      <w:r w:rsidRPr="00CF728D">
        <w:rPr>
          <w:b/>
          <w:bCs/>
        </w:rPr>
        <w:t>Traksiyon:</w:t>
      </w:r>
      <w:r w:rsidRPr="00CF728D">
        <w:t xml:space="preserve"> Kuvvetli ve devamlı olarak çekme ve germe anlamındadır.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Transpediküler</w:t>
      </w:r>
      <w:proofErr w:type="spellEnd"/>
      <w:r w:rsidRPr="00CF728D">
        <w:rPr>
          <w:b/>
          <w:bCs/>
        </w:rPr>
        <w:t xml:space="preserve"> vida:</w:t>
      </w:r>
      <w:r w:rsidRPr="00CF728D">
        <w:t xml:space="preserve"> Omurgada Posterior cerrahi girişimle yerleştirilen ve arka uçları dayanak ve bağlantı noktası sağlayan </w:t>
      </w:r>
      <w:proofErr w:type="spellStart"/>
      <w:r w:rsidRPr="00CF728D">
        <w:t>pedikülleri</w:t>
      </w:r>
      <w:proofErr w:type="spellEnd"/>
      <w:r w:rsidRPr="00CF728D">
        <w:t xml:space="preserve"> </w:t>
      </w:r>
      <w:proofErr w:type="spellStart"/>
      <w:r w:rsidRPr="00CF728D">
        <w:t>katederek</w:t>
      </w:r>
      <w:proofErr w:type="spellEnd"/>
      <w:r w:rsidRPr="00CF728D">
        <w:t xml:space="preserve"> vertebra cismi içinde sonlanan vida.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>Transvers düzlem:</w:t>
      </w:r>
      <w:r w:rsidRPr="00CF728D">
        <w:t xml:space="preserve"> İnsan vücudunda yere paralel düzlem ve buna paralel düzlemler.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Trigger</w:t>
      </w:r>
      <w:proofErr w:type="spellEnd"/>
      <w:r w:rsidRPr="00CF728D">
        <w:rPr>
          <w:b/>
          <w:bCs/>
        </w:rPr>
        <w:t xml:space="preserve"> </w:t>
      </w:r>
      <w:proofErr w:type="spellStart"/>
      <w:r w:rsidRPr="00CF728D">
        <w:rPr>
          <w:b/>
          <w:bCs/>
        </w:rPr>
        <w:t>finger</w:t>
      </w:r>
      <w:proofErr w:type="spellEnd"/>
      <w:r w:rsidRPr="00CF728D">
        <w:rPr>
          <w:b/>
          <w:bCs/>
        </w:rPr>
        <w:t>:</w:t>
      </w:r>
      <w:r w:rsidRPr="00CF728D">
        <w:t xml:space="preserve"> Tetik parmak (Tendon kılıfının bir bölümünde kalınlaşmadan dolayı içerisinde hareket eden kas kirişinin burada takılması veya takılı kalması).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Trigger</w:t>
      </w:r>
      <w:proofErr w:type="spellEnd"/>
      <w:r w:rsidRPr="00CF728D">
        <w:rPr>
          <w:b/>
          <w:bCs/>
        </w:rPr>
        <w:t xml:space="preserve"> </w:t>
      </w:r>
      <w:proofErr w:type="spellStart"/>
      <w:r w:rsidRPr="00CF728D">
        <w:rPr>
          <w:b/>
          <w:bCs/>
        </w:rPr>
        <w:t>thumb</w:t>
      </w:r>
      <w:proofErr w:type="spellEnd"/>
      <w:r w:rsidRPr="00CF728D">
        <w:rPr>
          <w:b/>
          <w:bCs/>
        </w:rPr>
        <w:t>:</w:t>
      </w:r>
      <w:r w:rsidRPr="00CF728D">
        <w:t xml:space="preserve"> Tetik parmağın </w:t>
      </w:r>
      <w:proofErr w:type="gramStart"/>
      <w:r w:rsidRPr="00CF728D">
        <w:t>baş parmakta</w:t>
      </w:r>
      <w:proofErr w:type="gramEnd"/>
      <w:r w:rsidRPr="00CF728D">
        <w:t xml:space="preserve"> görülen şekli. </w:t>
      </w:r>
    </w:p>
    <w:p w:rsidR="00E35ACA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Tromboz</w:t>
      </w:r>
      <w:proofErr w:type="spellEnd"/>
      <w:r w:rsidRPr="00CF728D">
        <w:rPr>
          <w:b/>
          <w:bCs/>
        </w:rPr>
        <w:t>:</w:t>
      </w:r>
      <w:r w:rsidRPr="00CF728D">
        <w:t xml:space="preserve"> Bir damarın içinde pıhtı oluşması.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Tromboemboli</w:t>
      </w:r>
      <w:proofErr w:type="spellEnd"/>
      <w:r w:rsidRPr="00CF728D">
        <w:rPr>
          <w:b/>
          <w:bCs/>
        </w:rPr>
        <w:t>:</w:t>
      </w:r>
      <w:r w:rsidRPr="00CF728D">
        <w:t xml:space="preserve"> Damarda oluşmuş </w:t>
      </w:r>
      <w:proofErr w:type="spellStart"/>
      <w:r w:rsidRPr="00CF728D">
        <w:t>Tromboza</w:t>
      </w:r>
      <w:proofErr w:type="spellEnd"/>
      <w:r w:rsidRPr="00CF728D">
        <w:t xml:space="preserve"> ait parçacıkların kopup, dolaşım yoluyla başka bir organı besleyen damarı kısmen veya tamamen tıkaması. </w:t>
      </w:r>
    </w:p>
    <w:p w:rsidR="009668BE" w:rsidRDefault="00E35ACA" w:rsidP="004D2E7C">
      <w:pPr>
        <w:spacing w:after="0" w:line="276" w:lineRule="auto"/>
      </w:pPr>
      <w:r w:rsidRPr="00CF728D">
        <w:br/>
      </w:r>
      <w:proofErr w:type="spellStart"/>
      <w:r w:rsidRPr="00CF728D">
        <w:rPr>
          <w:b/>
          <w:bCs/>
        </w:rPr>
        <w:t>Unilateral</w:t>
      </w:r>
      <w:proofErr w:type="spellEnd"/>
      <w:r w:rsidRPr="00CF728D">
        <w:rPr>
          <w:b/>
          <w:bCs/>
        </w:rPr>
        <w:t xml:space="preserve">: </w:t>
      </w:r>
      <w:r w:rsidRPr="00CF728D">
        <w:t xml:space="preserve">Tek taraflı. </w:t>
      </w:r>
    </w:p>
    <w:p w:rsidR="004D2E7C" w:rsidRPr="00CF728D" w:rsidRDefault="004D2E7C" w:rsidP="004D2E7C">
      <w:pPr>
        <w:spacing w:after="0" w:line="276" w:lineRule="auto"/>
      </w:pPr>
    </w:p>
    <w:p w:rsidR="00E35ACA" w:rsidRDefault="00E35ACA" w:rsidP="004D2E7C">
      <w:pPr>
        <w:spacing w:after="0" w:line="276" w:lineRule="auto"/>
      </w:pPr>
      <w:r w:rsidRPr="00CF728D">
        <w:rPr>
          <w:b/>
          <w:bCs/>
        </w:rPr>
        <w:t>Valgus:</w:t>
      </w:r>
      <w:r w:rsidRPr="00CF728D">
        <w:t xml:space="preserve"> Vücut orta hattından dışarıya doğru dönüklüğü anlatır. </w:t>
      </w:r>
    </w:p>
    <w:p w:rsidR="00E35ACA" w:rsidRDefault="00E35ACA" w:rsidP="004D2E7C">
      <w:pPr>
        <w:spacing w:after="0" w:line="276" w:lineRule="auto"/>
      </w:pPr>
      <w:r w:rsidRPr="00CF728D">
        <w:br/>
      </w:r>
      <w:r w:rsidRPr="00CF728D">
        <w:rPr>
          <w:b/>
          <w:bCs/>
        </w:rPr>
        <w:t xml:space="preserve">Varus: </w:t>
      </w:r>
      <w:r w:rsidRPr="00CF728D">
        <w:t xml:space="preserve">Vücut orta hattına doğru dönüklüğü anlatır. </w:t>
      </w:r>
    </w:p>
    <w:p w:rsidR="004D2E7C" w:rsidRDefault="004D2E7C" w:rsidP="004D2E7C">
      <w:pPr>
        <w:spacing w:after="0" w:line="276" w:lineRule="auto"/>
      </w:pPr>
    </w:p>
    <w:p w:rsidR="009668BE" w:rsidRPr="00CF728D" w:rsidRDefault="00E35ACA" w:rsidP="004D2E7C">
      <w:pPr>
        <w:spacing w:after="0" w:line="276" w:lineRule="auto"/>
      </w:pPr>
      <w:r w:rsidRPr="00CF728D">
        <w:rPr>
          <w:b/>
          <w:bCs/>
        </w:rPr>
        <w:t xml:space="preserve">Z </w:t>
      </w:r>
      <w:proofErr w:type="spellStart"/>
      <w:r w:rsidRPr="00CF728D">
        <w:rPr>
          <w:b/>
          <w:bCs/>
        </w:rPr>
        <w:t>plasti</w:t>
      </w:r>
      <w:proofErr w:type="spellEnd"/>
      <w:r w:rsidRPr="00CF728D">
        <w:rPr>
          <w:b/>
          <w:bCs/>
        </w:rPr>
        <w:t>:</w:t>
      </w:r>
      <w:r w:rsidRPr="00CF728D">
        <w:t xml:space="preserve"> Genellikle</w:t>
      </w:r>
      <w:r w:rsidR="00530950">
        <w:t xml:space="preserve"> cilt ve</w:t>
      </w:r>
      <w:bookmarkStart w:id="0" w:name="_GoBack"/>
      <w:bookmarkEnd w:id="0"/>
      <w:r w:rsidRPr="00CF728D">
        <w:t xml:space="preserve"> </w:t>
      </w:r>
      <w:proofErr w:type="spellStart"/>
      <w:r w:rsidRPr="00CF728D">
        <w:t>tendonları</w:t>
      </w:r>
      <w:proofErr w:type="spellEnd"/>
      <w:r w:rsidRPr="00CF728D">
        <w:t xml:space="preserve"> uzatmak için uygulanan yöntem. Ameliyatla tendon Z şeklinde kesilip kaydırılır, uzamış halde birbirine dikilir. </w:t>
      </w:r>
    </w:p>
    <w:p w:rsidR="00CF728D" w:rsidRPr="00CF728D" w:rsidRDefault="00CF728D" w:rsidP="004D2E7C">
      <w:pPr>
        <w:spacing w:after="0" w:line="276" w:lineRule="auto"/>
      </w:pPr>
    </w:p>
    <w:sectPr w:rsidR="00CF728D" w:rsidRPr="00CF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E4"/>
    <w:rsid w:val="00380306"/>
    <w:rsid w:val="004D2E7C"/>
    <w:rsid w:val="004D7AE4"/>
    <w:rsid w:val="00530950"/>
    <w:rsid w:val="009668BE"/>
    <w:rsid w:val="00CF728D"/>
    <w:rsid w:val="00D10FC5"/>
    <w:rsid w:val="00E3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F196"/>
  <w15:chartTrackingRefBased/>
  <w15:docId w15:val="{16781D9F-AC24-4821-AD60-F85E8B91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7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6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2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1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1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2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8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9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1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ISSIN</dc:creator>
  <cp:keywords/>
  <dc:description/>
  <cp:lastModifiedBy>Ahmet ISSIN</cp:lastModifiedBy>
  <cp:revision>5</cp:revision>
  <dcterms:created xsi:type="dcterms:W3CDTF">2015-05-17T15:55:00Z</dcterms:created>
  <dcterms:modified xsi:type="dcterms:W3CDTF">2018-01-19T16:32:00Z</dcterms:modified>
</cp:coreProperties>
</file>